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AB2E4" w14:textId="77777777" w:rsidR="00204344" w:rsidRPr="00204344" w:rsidRDefault="00204344" w:rsidP="00204344">
      <w:pPr>
        <w:rPr>
          <w:rFonts w:ascii="Calibri" w:hAnsi="Calibri" w:cs="Calibri"/>
        </w:rPr>
      </w:pPr>
    </w:p>
    <w:p w14:paraId="6EFD8D65" w14:textId="77777777" w:rsidR="00204344" w:rsidRPr="00204344" w:rsidRDefault="00204344" w:rsidP="00204344">
      <w:pPr>
        <w:rPr>
          <w:rFonts w:ascii="Calibri" w:hAnsi="Calibri" w:cs="Calibri"/>
        </w:rPr>
      </w:pPr>
    </w:p>
    <w:p w14:paraId="10266138" w14:textId="2AB3C2CC" w:rsidR="00204344" w:rsidRPr="00204344" w:rsidRDefault="00204344" w:rsidP="00204344">
      <w:pPr>
        <w:rPr>
          <w:rFonts w:ascii="Calibri" w:hAnsi="Calibri" w:cs="Calibri"/>
        </w:rPr>
      </w:pPr>
      <w:r>
        <w:rPr>
          <w:noProof/>
          <w:lang w:val="es-ES_tradnl" w:eastAsia="es-ES_tradnl"/>
        </w:rPr>
        <w:drawing>
          <wp:anchor distT="0" distB="0" distL="114300" distR="114300" simplePos="0" relativeHeight="251659264" behindDoc="0" locked="0" layoutInCell="1" allowOverlap="1" wp14:anchorId="4D44CB33" wp14:editId="63343B1E">
            <wp:simplePos x="0" y="0"/>
            <wp:positionH relativeFrom="margin">
              <wp:posOffset>0</wp:posOffset>
            </wp:positionH>
            <wp:positionV relativeFrom="paragraph">
              <wp:posOffset>189865</wp:posOffset>
            </wp:positionV>
            <wp:extent cx="5581650" cy="1494309"/>
            <wp:effectExtent l="0" t="0" r="0" b="0"/>
            <wp:wrapSquare wrapText="bothSides"/>
            <wp:docPr id="33" name="Imagen 22" descr="Imagen 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2" descr="Imagen 00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1494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6C48D5" w14:textId="77777777" w:rsidR="00204344" w:rsidRPr="00204344" w:rsidRDefault="00204344" w:rsidP="00204344">
      <w:pPr>
        <w:rPr>
          <w:rFonts w:ascii="Calibri" w:hAnsi="Calibri" w:cs="Calibri"/>
        </w:rPr>
      </w:pPr>
    </w:p>
    <w:p w14:paraId="7432E2A6" w14:textId="77777777" w:rsidR="00204344" w:rsidRPr="00204344" w:rsidRDefault="00204344" w:rsidP="00204344">
      <w:pPr>
        <w:rPr>
          <w:rFonts w:ascii="Calibri" w:hAnsi="Calibri" w:cs="Calibri"/>
        </w:rPr>
      </w:pPr>
    </w:p>
    <w:p w14:paraId="5F2E0140" w14:textId="77777777" w:rsidR="00204344" w:rsidRPr="00204344" w:rsidRDefault="00204344" w:rsidP="00204344">
      <w:pPr>
        <w:rPr>
          <w:rFonts w:ascii="Calibri" w:hAnsi="Calibri" w:cs="Calibri"/>
        </w:rPr>
      </w:pPr>
    </w:p>
    <w:p w14:paraId="02F2D357" w14:textId="77777777" w:rsidR="00204344" w:rsidRPr="00204344" w:rsidRDefault="00204344" w:rsidP="00204344">
      <w:pPr>
        <w:rPr>
          <w:rFonts w:ascii="Calibri" w:hAnsi="Calibri" w:cs="Calibri"/>
        </w:rPr>
      </w:pPr>
    </w:p>
    <w:p w14:paraId="3CDEF22C" w14:textId="77777777" w:rsidR="00204344" w:rsidRPr="00442196" w:rsidRDefault="00204344" w:rsidP="00204344">
      <w:pPr>
        <w:rPr>
          <w:rFonts w:ascii="Calibri" w:hAnsi="Calibri" w:cs="Calibri"/>
        </w:rPr>
      </w:pPr>
    </w:p>
    <w:p w14:paraId="4FFD6976" w14:textId="77777777" w:rsidR="00204344" w:rsidRPr="00204344" w:rsidRDefault="00204344" w:rsidP="00204344">
      <w:pPr>
        <w:jc w:val="center"/>
        <w:rPr>
          <w:rFonts w:ascii="Calibri" w:hAnsi="Calibri" w:cs="Calibri"/>
          <w:b/>
          <w:bCs/>
          <w:sz w:val="32"/>
          <w:szCs w:val="32"/>
          <w:lang w:val="es-CO"/>
          <w14:ligatures w14:val="standardContextual"/>
        </w:rPr>
      </w:pPr>
      <w:r w:rsidRPr="00204344">
        <w:rPr>
          <w:rFonts w:ascii="Calibri" w:hAnsi="Calibri" w:cs="Calibri"/>
          <w:b/>
          <w:bCs/>
          <w:sz w:val="32"/>
          <w:szCs w:val="32"/>
          <w:lang w:val="es-CO"/>
          <w14:ligatures w14:val="standardContextual"/>
        </w:rPr>
        <w:t>PLAN DE PRIVACIDAD Y SEGURIDAD DE LA INFORMACION</w:t>
      </w:r>
    </w:p>
    <w:p w14:paraId="47C3A7C9" w14:textId="4106E3A0" w:rsidR="00204344" w:rsidRPr="00204344" w:rsidRDefault="00204344" w:rsidP="00204344">
      <w:pPr>
        <w:jc w:val="center"/>
        <w:rPr>
          <w:rFonts w:ascii="Calibri" w:hAnsi="Calibri" w:cs="Calibri"/>
          <w:b/>
          <w:bCs/>
          <w:sz w:val="32"/>
          <w:szCs w:val="32"/>
          <w:lang w:val="es-CO"/>
          <w14:ligatures w14:val="standardContextual"/>
        </w:rPr>
      </w:pPr>
      <w:r w:rsidRPr="00204344">
        <w:rPr>
          <w:rFonts w:ascii="Calibri" w:hAnsi="Calibri" w:cs="Calibri"/>
          <w:b/>
          <w:bCs/>
          <w:sz w:val="32"/>
          <w:szCs w:val="32"/>
          <w:lang w:val="es-CO"/>
          <w14:ligatures w14:val="standardContextual"/>
        </w:rPr>
        <w:t>ESE SAN VICENTE DE PAÚL MISTRATO RISARALDA 202</w:t>
      </w:r>
      <w:r w:rsidRPr="00204344">
        <w:rPr>
          <w:rFonts w:ascii="Calibri" w:hAnsi="Calibri" w:cs="Calibri"/>
          <w:b/>
          <w:bCs/>
          <w:sz w:val="32"/>
          <w:szCs w:val="32"/>
          <w:lang w:val="es-CO"/>
          <w14:ligatures w14:val="standardContextual"/>
        </w:rPr>
        <w:t>5</w:t>
      </w:r>
    </w:p>
    <w:p w14:paraId="46094C48" w14:textId="77777777" w:rsidR="00204344" w:rsidRPr="00204344" w:rsidRDefault="00204344" w:rsidP="00204344">
      <w:pPr>
        <w:rPr>
          <w:rFonts w:ascii="Calibri" w:hAnsi="Calibri" w:cs="Calibri"/>
        </w:rPr>
      </w:pPr>
    </w:p>
    <w:p w14:paraId="6DC03F3E" w14:textId="77777777" w:rsidR="00204344" w:rsidRPr="00204344" w:rsidRDefault="00204344" w:rsidP="00204344">
      <w:pPr>
        <w:rPr>
          <w:rFonts w:ascii="Calibri" w:hAnsi="Calibri" w:cs="Calibri"/>
        </w:rPr>
      </w:pPr>
    </w:p>
    <w:p w14:paraId="03472C9B" w14:textId="77777777" w:rsidR="00204344" w:rsidRPr="00204344" w:rsidRDefault="00204344" w:rsidP="00204344">
      <w:pPr>
        <w:rPr>
          <w:rFonts w:ascii="Calibri" w:hAnsi="Calibri" w:cs="Calibri"/>
        </w:rPr>
      </w:pPr>
    </w:p>
    <w:p w14:paraId="5C86EC2E" w14:textId="77777777" w:rsidR="00204344" w:rsidRPr="00204344" w:rsidRDefault="00204344" w:rsidP="00204344">
      <w:pPr>
        <w:rPr>
          <w:rFonts w:ascii="Calibri" w:hAnsi="Calibri" w:cs="Calibri"/>
        </w:rPr>
      </w:pPr>
    </w:p>
    <w:p w14:paraId="3F1F918E" w14:textId="77777777" w:rsidR="00204344" w:rsidRPr="00204344" w:rsidRDefault="00204344" w:rsidP="00204344">
      <w:pPr>
        <w:rPr>
          <w:rFonts w:ascii="Calibri" w:hAnsi="Calibri" w:cs="Calibri"/>
        </w:rPr>
      </w:pPr>
    </w:p>
    <w:p w14:paraId="391FD432" w14:textId="77777777" w:rsidR="00204344" w:rsidRPr="00204344" w:rsidRDefault="00204344" w:rsidP="00204344">
      <w:pPr>
        <w:rPr>
          <w:rFonts w:ascii="Calibri" w:hAnsi="Calibri" w:cs="Calibri"/>
        </w:rPr>
      </w:pPr>
    </w:p>
    <w:p w14:paraId="151C5350" w14:textId="77777777" w:rsidR="00204344" w:rsidRPr="00204344" w:rsidRDefault="00204344" w:rsidP="00204344">
      <w:pPr>
        <w:rPr>
          <w:rFonts w:ascii="Calibri" w:hAnsi="Calibri" w:cs="Calibri"/>
        </w:rPr>
      </w:pPr>
    </w:p>
    <w:p w14:paraId="7AB4F309" w14:textId="77777777" w:rsidR="00204344" w:rsidRPr="00204344" w:rsidRDefault="00204344" w:rsidP="00204344">
      <w:pPr>
        <w:rPr>
          <w:rFonts w:ascii="Calibri" w:hAnsi="Calibri" w:cs="Calibri"/>
        </w:rPr>
      </w:pPr>
    </w:p>
    <w:p w14:paraId="0ADC8B58" w14:textId="46441E44" w:rsidR="00204344" w:rsidRDefault="00204344" w:rsidP="00204344">
      <w:pPr>
        <w:rPr>
          <w:rFonts w:ascii="Calibri" w:hAnsi="Calibri" w:cs="Calibri"/>
        </w:rPr>
      </w:pPr>
    </w:p>
    <w:p w14:paraId="3E49E827" w14:textId="345BE4A7" w:rsidR="00204344" w:rsidRDefault="00204344" w:rsidP="00204344">
      <w:pPr>
        <w:rPr>
          <w:rFonts w:ascii="Calibri" w:hAnsi="Calibri" w:cs="Calibri"/>
        </w:rPr>
      </w:pPr>
    </w:p>
    <w:p w14:paraId="445FB542" w14:textId="26B96F9B" w:rsidR="00204344" w:rsidRDefault="00204344" w:rsidP="00204344">
      <w:pPr>
        <w:rPr>
          <w:rFonts w:ascii="Calibri" w:hAnsi="Calibri" w:cs="Calibri"/>
        </w:rPr>
      </w:pPr>
    </w:p>
    <w:p w14:paraId="32FB63DA" w14:textId="7132742A" w:rsidR="00204344" w:rsidRDefault="00204344" w:rsidP="00204344">
      <w:pPr>
        <w:rPr>
          <w:rFonts w:ascii="Calibri" w:hAnsi="Calibri" w:cs="Calibri"/>
        </w:rPr>
      </w:pPr>
    </w:p>
    <w:p w14:paraId="379F6485" w14:textId="78E0267E" w:rsidR="00204344" w:rsidRDefault="00204344" w:rsidP="00204344">
      <w:pPr>
        <w:rPr>
          <w:rFonts w:ascii="Calibri" w:hAnsi="Calibri" w:cs="Calibri"/>
        </w:rPr>
      </w:pPr>
    </w:p>
    <w:p w14:paraId="4A31AA5B" w14:textId="77777777" w:rsidR="00204344" w:rsidRPr="00204344" w:rsidRDefault="00204344" w:rsidP="00204344">
      <w:pPr>
        <w:rPr>
          <w:rFonts w:ascii="Calibri" w:hAnsi="Calibri" w:cs="Calibri"/>
        </w:rPr>
      </w:pPr>
    </w:p>
    <w:p w14:paraId="49DA782C" w14:textId="77777777" w:rsidR="00204344" w:rsidRPr="00204344" w:rsidRDefault="00204344" w:rsidP="00204344">
      <w:pPr>
        <w:rPr>
          <w:rFonts w:ascii="Calibri" w:hAnsi="Calibri" w:cs="Calibri"/>
        </w:rPr>
      </w:pPr>
    </w:p>
    <w:p w14:paraId="5D411B94" w14:textId="77777777" w:rsidR="00204344" w:rsidRPr="00204344" w:rsidRDefault="00204344" w:rsidP="00204344">
      <w:pPr>
        <w:rPr>
          <w:rFonts w:ascii="Calibri" w:hAnsi="Calibri" w:cs="Calibri"/>
        </w:rPr>
      </w:pPr>
    </w:p>
    <w:p w14:paraId="16697D16" w14:textId="25CBF6AD" w:rsidR="00BF1947" w:rsidRPr="00204344" w:rsidRDefault="00204344" w:rsidP="00204344">
      <w:pPr>
        <w:jc w:val="center"/>
        <w:rPr>
          <w:rFonts w:ascii="Calibri" w:hAnsi="Calibri" w:cs="Calibri"/>
          <w:b/>
          <w:bCs/>
        </w:rPr>
      </w:pPr>
      <w:r w:rsidRPr="00204344">
        <w:rPr>
          <w:rFonts w:ascii="Calibri" w:hAnsi="Calibri" w:cs="Calibri"/>
          <w:b/>
          <w:bCs/>
        </w:rPr>
        <w:t>Mistrató, febrero 2025</w:t>
      </w:r>
    </w:p>
    <w:p w14:paraId="67F06A57" w14:textId="77777777" w:rsidR="00BF1947" w:rsidRPr="00442196" w:rsidRDefault="00BF1947" w:rsidP="00ED658C">
      <w:pPr>
        <w:rPr>
          <w:rFonts w:ascii="Calibri" w:hAnsi="Calibri" w:cs="Calibri"/>
        </w:rPr>
      </w:pPr>
      <w:r w:rsidRPr="00442196">
        <w:rPr>
          <w:rFonts w:ascii="Calibri" w:hAnsi="Calibri" w:cs="Calibri"/>
        </w:rPr>
        <w:t xml:space="preserve"> </w:t>
      </w:r>
    </w:p>
    <w:p w14:paraId="3CD8DB03" w14:textId="29B7B594" w:rsidR="00ED658C" w:rsidRDefault="00ED658C" w:rsidP="00966DC1">
      <w:pPr>
        <w:jc w:val="center"/>
        <w:rPr>
          <w:rFonts w:ascii="Calibri" w:hAnsi="Calibri" w:cs="Calibri"/>
          <w:b/>
          <w:bCs/>
          <w:lang w:val="es-CO"/>
          <w14:ligatures w14:val="standardContextual"/>
        </w:rPr>
      </w:pPr>
    </w:p>
    <w:p w14:paraId="2F3434A2" w14:textId="37AF6109" w:rsidR="00ED658C" w:rsidRPr="00966DC1" w:rsidRDefault="00ED658C" w:rsidP="00966DC1">
      <w:pPr>
        <w:jc w:val="center"/>
        <w:rPr>
          <w:rFonts w:ascii="Calibri" w:hAnsi="Calibri" w:cs="Calibri"/>
          <w:b/>
          <w:bCs/>
          <w:lang w:val="es-CO"/>
          <w14:ligatures w14:val="standardContextual"/>
        </w:rPr>
      </w:pPr>
      <w:r w:rsidRPr="00966DC1">
        <w:rPr>
          <w:rFonts w:ascii="Calibri" w:hAnsi="Calibri" w:cs="Calibri"/>
          <w:b/>
          <w:bCs/>
          <w:lang w:val="es-CO"/>
          <w14:ligatures w14:val="standardContextual"/>
        </w:rPr>
        <w:lastRenderedPageBreak/>
        <w:t>INTRODUCCIÓN</w:t>
      </w:r>
    </w:p>
    <w:p w14:paraId="65E941C6" w14:textId="77777777" w:rsidR="00ED658C" w:rsidRPr="00442196" w:rsidRDefault="00ED658C" w:rsidP="00ED658C">
      <w:pPr>
        <w:rPr>
          <w:rFonts w:ascii="Calibri" w:hAnsi="Calibri" w:cs="Calibri"/>
          <w:lang w:val="es-CO"/>
          <w14:ligatures w14:val="standardContextual"/>
        </w:rPr>
      </w:pPr>
    </w:p>
    <w:p w14:paraId="65CD0035" w14:textId="0D60386F" w:rsidR="00ED658C" w:rsidRPr="00442196" w:rsidRDefault="00ED658C" w:rsidP="00ED658C">
      <w:pPr>
        <w:rPr>
          <w:rFonts w:ascii="Calibri" w:hAnsi="Calibri" w:cs="Calibri"/>
          <w:lang w:val="es-CO"/>
          <w14:ligatures w14:val="standardContextual"/>
        </w:rPr>
      </w:pPr>
      <w:r w:rsidRPr="00442196">
        <w:rPr>
          <w:rFonts w:ascii="Calibri" w:hAnsi="Calibri" w:cs="Calibri"/>
          <w:lang w:val="es-CO"/>
          <w14:ligatures w14:val="standardContextual"/>
        </w:rPr>
        <w:t>La seguridad de la información, según ISO/IEC 27001:2013, consiste en preservar la confidencialidad, integridad y disponibilidad de la información, mediante la aplicación de un proceso de Gestión de Riesgo, (ISO/ IEC 27001 VERSION 2013, 2013), para lo cual, el proyecto busca dar respuesta a las exigencias que el Ministerio de Tecnologías de la Información y las comunicaciones de Colombia, (MinTic), presenta para todas entidades públicas.</w:t>
      </w:r>
    </w:p>
    <w:p w14:paraId="048DDD87" w14:textId="77777777" w:rsidR="00ED658C" w:rsidRPr="00442196" w:rsidRDefault="00ED658C" w:rsidP="00ED658C">
      <w:pPr>
        <w:rPr>
          <w:rFonts w:ascii="Calibri" w:hAnsi="Calibri" w:cs="Calibri"/>
          <w:lang w:val="es-CO"/>
          <w14:ligatures w14:val="standardContextual"/>
        </w:rPr>
      </w:pPr>
    </w:p>
    <w:p w14:paraId="51784993" w14:textId="77777777" w:rsidR="00ED658C" w:rsidRPr="00442196" w:rsidRDefault="00ED658C" w:rsidP="00ED658C">
      <w:pPr>
        <w:rPr>
          <w:rFonts w:ascii="Calibri" w:hAnsi="Calibri" w:cs="Calibri"/>
          <w:lang w:val="es-CO"/>
          <w14:ligatures w14:val="standardContextual"/>
        </w:rPr>
      </w:pPr>
      <w:r w:rsidRPr="00442196">
        <w:rPr>
          <w:rFonts w:ascii="Calibri" w:hAnsi="Calibri" w:cs="Calibri"/>
          <w:lang w:val="es-CO"/>
          <w14:ligatures w14:val="standardContextual"/>
        </w:rPr>
        <w:t>La seguridad y privacidad de la información, como componente transversal a la Estrategia</w:t>
      </w:r>
    </w:p>
    <w:p w14:paraId="0EAB7BD3" w14:textId="77777777" w:rsidR="00ED658C" w:rsidRPr="00442196" w:rsidRDefault="00ED658C" w:rsidP="00ED658C">
      <w:pPr>
        <w:rPr>
          <w:rFonts w:ascii="Calibri" w:hAnsi="Calibri" w:cs="Calibri"/>
          <w:lang w:val="es-CO"/>
          <w14:ligatures w14:val="standardContextual"/>
        </w:rPr>
      </w:pPr>
      <w:r w:rsidRPr="00442196">
        <w:rPr>
          <w:rFonts w:ascii="Calibri" w:hAnsi="Calibri" w:cs="Calibri"/>
          <w:lang w:val="es-CO"/>
          <w14:ligatures w14:val="standardContextual"/>
        </w:rPr>
        <w:t>de Gobierno en línea, permite alinearse a los siguientes componentes: TIC para la Gestión al aportar en el uso estratégico de las tecnologías de la información con la formulación e implementación del modelo de seguridad enfocado a preservar la confidencialidad, integridad y disponibilidad de la información, lo que contribuye al cumplimiento de la misión y los objetivos estratégicos de la entidad.</w:t>
      </w:r>
    </w:p>
    <w:p w14:paraId="63BA04F3" w14:textId="77777777" w:rsidR="00ED658C" w:rsidRPr="00442196" w:rsidRDefault="00ED658C" w:rsidP="00ED658C">
      <w:pPr>
        <w:rPr>
          <w:rFonts w:ascii="Calibri" w:hAnsi="Calibri" w:cs="Calibri"/>
          <w:lang w:val="es-CO"/>
          <w14:ligatures w14:val="standardContextual"/>
        </w:rPr>
      </w:pPr>
    </w:p>
    <w:p w14:paraId="725CBA10" w14:textId="77777777" w:rsidR="00ED658C" w:rsidRPr="00442196" w:rsidRDefault="00ED658C" w:rsidP="00ED658C">
      <w:pPr>
        <w:rPr>
          <w:rFonts w:ascii="Calibri" w:hAnsi="Calibri" w:cs="Calibri"/>
          <w:lang w:val="es-CO"/>
          <w14:ligatures w14:val="standardContextual"/>
        </w:rPr>
      </w:pPr>
      <w:r w:rsidRPr="00442196">
        <w:rPr>
          <w:rFonts w:ascii="Calibri" w:hAnsi="Calibri" w:cs="Calibri"/>
          <w:lang w:val="es-CO"/>
          <w14:ligatures w14:val="standardContextual"/>
        </w:rPr>
        <w:t>TIC para Servicios apoyando el tratamiento de la información utilizada en los trámites y servicios que ofrece la Entidad, observando en todo momento las normas sobre protección de datos personales, así como otros derechos garantizados por la Ley que exceptúa el acceso público a determinada información.</w:t>
      </w:r>
    </w:p>
    <w:p w14:paraId="6A5AE535" w14:textId="77777777" w:rsidR="00ED658C" w:rsidRPr="00442196" w:rsidRDefault="00ED658C" w:rsidP="00ED658C">
      <w:pPr>
        <w:rPr>
          <w:rFonts w:ascii="Calibri" w:hAnsi="Calibri" w:cs="Calibri"/>
          <w:lang w:val="es-CO"/>
          <w14:ligatures w14:val="standardContextual"/>
        </w:rPr>
      </w:pPr>
    </w:p>
    <w:p w14:paraId="3C180396" w14:textId="77777777" w:rsidR="00ED658C" w:rsidRPr="00442196" w:rsidRDefault="00ED658C" w:rsidP="00ED658C">
      <w:pPr>
        <w:rPr>
          <w:rFonts w:ascii="Calibri" w:hAnsi="Calibri" w:cs="Calibri"/>
          <w:lang w:val="es-CO"/>
          <w14:ligatures w14:val="standardContextual"/>
        </w:rPr>
      </w:pPr>
      <w:r w:rsidRPr="00442196">
        <w:rPr>
          <w:rFonts w:ascii="Calibri" w:hAnsi="Calibri" w:cs="Calibri"/>
          <w:lang w:val="es-CO"/>
          <w14:ligatures w14:val="standardContextual"/>
        </w:rPr>
        <w:t>TIC para Gobierno Abierto que permite la construcción de un estado más transparente, colaborativo y participativo al garantizar que la información que se provee tenga controles de seguridad y privacidad de tal forma que los ejercicios de interacción de información con el ciudadano, otras entidades y la empresa privada sean confiables.</w:t>
      </w:r>
    </w:p>
    <w:p w14:paraId="004E6976" w14:textId="77777777" w:rsidR="00ED658C" w:rsidRPr="00442196" w:rsidRDefault="00ED658C" w:rsidP="00ED658C">
      <w:pPr>
        <w:rPr>
          <w:rFonts w:ascii="Calibri" w:hAnsi="Calibri" w:cs="Calibri"/>
          <w:lang w:val="es-CO"/>
          <w14:ligatures w14:val="standardContextual"/>
        </w:rPr>
      </w:pPr>
    </w:p>
    <w:p w14:paraId="5B3090C8" w14:textId="77777777" w:rsidR="00ED658C" w:rsidRPr="00442196" w:rsidRDefault="00ED658C" w:rsidP="00ED658C">
      <w:pPr>
        <w:rPr>
          <w:rFonts w:ascii="Calibri" w:hAnsi="Calibri" w:cs="Calibri"/>
          <w:lang w:val="es-CO"/>
          <w14:ligatures w14:val="standardContextual"/>
        </w:rPr>
      </w:pPr>
      <w:r w:rsidRPr="00442196">
        <w:rPr>
          <w:rFonts w:ascii="Calibri" w:hAnsi="Calibri" w:cs="Calibri"/>
          <w:lang w:val="es-CO"/>
          <w14:ligatures w14:val="standardContextual"/>
        </w:rPr>
        <w:t xml:space="preserve">Este documento indica, definiendo plazos anuales, cuáles serán las labores que realizará </w:t>
      </w:r>
      <w:r w:rsidR="00FA374E" w:rsidRPr="00442196">
        <w:rPr>
          <w:rFonts w:ascii="Calibri" w:hAnsi="Calibri" w:cs="Calibri"/>
          <w:lang w:val="es-CO"/>
          <w14:ligatures w14:val="standardContextual"/>
        </w:rPr>
        <w:t>E.S.E</w:t>
      </w:r>
      <w:r w:rsidRPr="00442196">
        <w:rPr>
          <w:rFonts w:ascii="Calibri" w:hAnsi="Calibri" w:cs="Calibri"/>
          <w:lang w:val="es-CO"/>
          <w14:ligatures w14:val="standardContextual"/>
        </w:rPr>
        <w:t xml:space="preserve"> HSVP Mistrató con el objetivo de lograr el 100% de la implementación del MSPI al interior de todos los</w:t>
      </w:r>
      <w:r w:rsidR="00492BB7" w:rsidRPr="0044219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procesos de la entidad.</w:t>
      </w:r>
    </w:p>
    <w:p w14:paraId="712F3C58" w14:textId="77777777" w:rsidR="00492BB7" w:rsidRPr="00442196" w:rsidRDefault="00492BB7" w:rsidP="00ED658C">
      <w:pPr>
        <w:rPr>
          <w:rFonts w:ascii="Calibri" w:hAnsi="Calibri" w:cs="Calibri"/>
          <w:lang w:val="es-CO"/>
          <w14:ligatures w14:val="standardContextual"/>
        </w:rPr>
      </w:pPr>
    </w:p>
    <w:p w14:paraId="3C2AF594" w14:textId="77777777" w:rsidR="00ED658C" w:rsidRPr="00442196" w:rsidRDefault="00ED658C" w:rsidP="00ED658C">
      <w:pPr>
        <w:rPr>
          <w:rFonts w:ascii="Calibri" w:hAnsi="Calibri" w:cs="Calibri"/>
          <w:lang w:val="es-CO"/>
          <w14:ligatures w14:val="standardContextual"/>
        </w:rPr>
      </w:pPr>
      <w:r w:rsidRPr="00442196">
        <w:rPr>
          <w:rFonts w:ascii="Calibri" w:hAnsi="Calibri" w:cs="Calibri"/>
          <w:lang w:val="es-CO"/>
          <w14:ligatures w14:val="standardContextual"/>
        </w:rPr>
        <w:t>La información es un activo vital para el éxito y la continuidad en el mercado de cualquier</w:t>
      </w:r>
    </w:p>
    <w:p w14:paraId="571C011C" w14:textId="77777777" w:rsidR="00ED658C" w:rsidRPr="00442196" w:rsidRDefault="00ED658C" w:rsidP="00ED658C">
      <w:pPr>
        <w:rPr>
          <w:rFonts w:ascii="Calibri" w:hAnsi="Calibri" w:cs="Calibri"/>
          <w:lang w:val="es-CO"/>
          <w14:ligatures w14:val="standardContextual"/>
        </w:rPr>
      </w:pPr>
      <w:r w:rsidRPr="00442196">
        <w:rPr>
          <w:rFonts w:ascii="Calibri" w:hAnsi="Calibri" w:cs="Calibri"/>
          <w:lang w:val="es-CO"/>
          <w14:ligatures w14:val="standardContextual"/>
        </w:rPr>
        <w:t>organización. El aseguramiento de dicha información y de los sistemas que la procesan es, por</w:t>
      </w:r>
      <w:r w:rsidR="00492BB7" w:rsidRPr="0044219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tanto, un objetivo de primer nivel para la organización. Para la adecuada gestión de la seguridad</w:t>
      </w:r>
      <w:r w:rsidR="00492BB7" w:rsidRPr="0044219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de la información, es necesario implantar un sistema que aborde esta tarea de una forma</w:t>
      </w:r>
      <w:r w:rsidR="00492BB7" w:rsidRPr="0044219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metódica, documentada y basada en unos objetivos claros de seguridad y una evaluación de los</w:t>
      </w:r>
      <w:r w:rsidR="00492BB7" w:rsidRPr="0044219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riesgos a los que está sometida la información de la organización.</w:t>
      </w:r>
    </w:p>
    <w:p w14:paraId="686380E9" w14:textId="77777777" w:rsidR="00442196" w:rsidRDefault="00442196" w:rsidP="00ED658C">
      <w:pPr>
        <w:rPr>
          <w:rFonts w:ascii="Calibri" w:hAnsi="Calibri" w:cs="Calibri"/>
          <w:lang w:val="es-CO"/>
          <w14:ligatures w14:val="standardContextual"/>
        </w:rPr>
      </w:pPr>
    </w:p>
    <w:p w14:paraId="4C556082" w14:textId="77777777" w:rsidR="00442196" w:rsidRDefault="00442196" w:rsidP="00ED658C">
      <w:pPr>
        <w:rPr>
          <w:rFonts w:ascii="Calibri" w:hAnsi="Calibri" w:cs="Calibri"/>
          <w:lang w:val="es-CO"/>
          <w14:ligatures w14:val="standardContextual"/>
        </w:rPr>
      </w:pPr>
    </w:p>
    <w:p w14:paraId="02642A5B" w14:textId="77777777" w:rsidR="00BF1947" w:rsidRPr="00442196" w:rsidRDefault="00ED658C" w:rsidP="00ED658C">
      <w:pPr>
        <w:rPr>
          <w:rFonts w:ascii="Calibri" w:hAnsi="Calibri" w:cs="Calibri"/>
          <w:lang w:val="es-CO"/>
          <w14:ligatures w14:val="standardContextual"/>
        </w:rPr>
      </w:pPr>
      <w:r w:rsidRPr="00442196">
        <w:rPr>
          <w:rFonts w:ascii="Calibri" w:hAnsi="Calibri" w:cs="Calibri"/>
          <w:lang w:val="es-CO"/>
          <w14:ligatures w14:val="standardContextual"/>
        </w:rPr>
        <w:lastRenderedPageBreak/>
        <w:t>Las actividades para la administración y la seguridad informática pueden clasificarse en varias</w:t>
      </w:r>
      <w:r w:rsidR="00492BB7" w:rsidRPr="0044219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categorías como son: seguridad funcional, coordinación, documentación, certificación,</w:t>
      </w:r>
      <w:r w:rsidR="00492BB7" w:rsidRPr="0044219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acreditación, administración de configuraciones de sistemas y de seguridad informática y manejo</w:t>
      </w:r>
      <w:r w:rsidR="00492BB7" w:rsidRPr="0044219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de riesgos.</w:t>
      </w:r>
    </w:p>
    <w:p w14:paraId="57B99157" w14:textId="77777777" w:rsidR="00ED658C" w:rsidRPr="00442196" w:rsidRDefault="00ED658C" w:rsidP="00ED658C">
      <w:pPr>
        <w:rPr>
          <w:rFonts w:ascii="Calibri" w:hAnsi="Calibri" w:cs="Calibri"/>
          <w:lang w:val="es-CO"/>
          <w14:ligatures w14:val="standardContextual"/>
        </w:rPr>
      </w:pPr>
    </w:p>
    <w:p w14:paraId="05099DDD" w14:textId="77777777" w:rsidR="00ED658C" w:rsidRPr="00442196" w:rsidRDefault="00ED658C" w:rsidP="00ED658C">
      <w:pPr>
        <w:rPr>
          <w:rFonts w:ascii="Calibri" w:hAnsi="Calibri" w:cs="Calibri"/>
          <w:lang w:val="es-CO"/>
        </w:rPr>
      </w:pPr>
      <w:r w:rsidRPr="00442196">
        <w:rPr>
          <w:rFonts w:ascii="Calibri" w:hAnsi="Calibri" w:cs="Calibri"/>
          <w:lang w:val="es-CO"/>
        </w:rPr>
        <w:t>Este documento se elabora con el objetivo de orientar a la Entidad para dar cumplimiento con lo</w:t>
      </w:r>
      <w:r w:rsidR="00492BB7" w:rsidRPr="00442196">
        <w:rPr>
          <w:rFonts w:ascii="Calibri" w:hAnsi="Calibri" w:cs="Calibri"/>
          <w:lang w:val="es-CO"/>
        </w:rPr>
        <w:t xml:space="preserve"> </w:t>
      </w:r>
      <w:r w:rsidRPr="00442196">
        <w:rPr>
          <w:rFonts w:ascii="Calibri" w:hAnsi="Calibri" w:cs="Calibri"/>
          <w:lang w:val="es-CO"/>
        </w:rPr>
        <w:t>solicitado en el Decreto 612 de 2018 y todas las consideraciones expuestas, dentro de las cuáles se</w:t>
      </w:r>
      <w:r w:rsidR="00492BB7" w:rsidRPr="00442196">
        <w:rPr>
          <w:rFonts w:ascii="Calibri" w:hAnsi="Calibri" w:cs="Calibri"/>
          <w:lang w:val="es-CO"/>
        </w:rPr>
        <w:t xml:space="preserve"> </w:t>
      </w:r>
      <w:r w:rsidRPr="00442196">
        <w:rPr>
          <w:rFonts w:ascii="Calibri" w:hAnsi="Calibri" w:cs="Calibri"/>
          <w:lang w:val="es-CO"/>
        </w:rPr>
        <w:t>encuentra el decreto 1078 de 2015 y los instrumentos para implementar la Estrategia de Gobierno</w:t>
      </w:r>
      <w:r w:rsidR="00492BB7" w:rsidRPr="00442196">
        <w:rPr>
          <w:rFonts w:ascii="Calibri" w:hAnsi="Calibri" w:cs="Calibri"/>
          <w:lang w:val="es-CO"/>
        </w:rPr>
        <w:t xml:space="preserve"> </w:t>
      </w:r>
      <w:r w:rsidRPr="00442196">
        <w:rPr>
          <w:rFonts w:ascii="Calibri" w:hAnsi="Calibri" w:cs="Calibri"/>
          <w:lang w:val="es-CO"/>
        </w:rPr>
        <w:t>Digital, dentro de los cuales se exige la elaboración por parte de cada entidad, de un Plan de</w:t>
      </w:r>
      <w:r w:rsidR="00492BB7" w:rsidRPr="00442196">
        <w:rPr>
          <w:rFonts w:ascii="Calibri" w:hAnsi="Calibri" w:cs="Calibri"/>
          <w:lang w:val="es-CO"/>
        </w:rPr>
        <w:t xml:space="preserve"> </w:t>
      </w:r>
      <w:r w:rsidRPr="00442196">
        <w:rPr>
          <w:rFonts w:ascii="Calibri" w:hAnsi="Calibri" w:cs="Calibri"/>
          <w:lang w:val="es-CO"/>
        </w:rPr>
        <w:t>Seguridad y Privacidad de la Información.</w:t>
      </w:r>
    </w:p>
    <w:p w14:paraId="5CF9D6F0" w14:textId="77777777" w:rsidR="00492BB7" w:rsidRPr="00442196" w:rsidRDefault="00492BB7" w:rsidP="00ED658C">
      <w:pPr>
        <w:rPr>
          <w:rFonts w:ascii="Calibri" w:hAnsi="Calibri" w:cs="Calibri"/>
          <w:lang w:val="es-CO"/>
        </w:rPr>
      </w:pPr>
    </w:p>
    <w:p w14:paraId="77B7A31B" w14:textId="77777777" w:rsidR="00ED658C" w:rsidRPr="00442196" w:rsidRDefault="00ED658C" w:rsidP="00ED658C">
      <w:pPr>
        <w:rPr>
          <w:rFonts w:ascii="Calibri" w:hAnsi="Calibri" w:cs="Calibri"/>
          <w:lang w:val="es-CO"/>
        </w:rPr>
      </w:pPr>
      <w:r w:rsidRPr="00442196">
        <w:rPr>
          <w:rFonts w:ascii="Calibri" w:hAnsi="Calibri" w:cs="Calibri"/>
          <w:lang w:val="es-CO"/>
        </w:rPr>
        <w:t>En el presente documento adoptó la concepción, metodología, lineamientos e instrumentos</w:t>
      </w:r>
      <w:r w:rsidR="00492BB7" w:rsidRPr="00442196">
        <w:rPr>
          <w:rFonts w:ascii="Calibri" w:hAnsi="Calibri" w:cs="Calibri"/>
          <w:lang w:val="es-CO"/>
        </w:rPr>
        <w:t xml:space="preserve"> </w:t>
      </w:r>
      <w:r w:rsidRPr="00442196">
        <w:rPr>
          <w:rFonts w:ascii="Calibri" w:hAnsi="Calibri" w:cs="Calibri"/>
          <w:lang w:val="es-CO"/>
        </w:rPr>
        <w:t>desarrollados por el Ministerio de Tecnologías de la Información y las Comunicaciones –MinTIC-,</w:t>
      </w:r>
      <w:r w:rsidR="00492BB7" w:rsidRPr="00442196">
        <w:rPr>
          <w:rFonts w:ascii="Calibri" w:hAnsi="Calibri" w:cs="Calibri"/>
          <w:lang w:val="es-CO"/>
        </w:rPr>
        <w:t xml:space="preserve"> </w:t>
      </w:r>
      <w:r w:rsidRPr="00442196">
        <w:rPr>
          <w:rFonts w:ascii="Calibri" w:hAnsi="Calibri" w:cs="Calibri"/>
          <w:lang w:val="es-CO"/>
        </w:rPr>
        <w:t>que conforman la Estrategia de Gobierno Digital, la cual está soportada en los LINEAMIENTOS PARA</w:t>
      </w:r>
      <w:r w:rsidR="00492BB7" w:rsidRPr="00442196">
        <w:rPr>
          <w:rFonts w:ascii="Calibri" w:hAnsi="Calibri" w:cs="Calibri"/>
          <w:lang w:val="es-CO"/>
        </w:rPr>
        <w:t xml:space="preserve"> </w:t>
      </w:r>
      <w:r w:rsidRPr="00442196">
        <w:rPr>
          <w:rFonts w:ascii="Calibri" w:hAnsi="Calibri" w:cs="Calibri"/>
          <w:lang w:val="es-CO"/>
        </w:rPr>
        <w:t>LA ELABORACIÓN DEL PLAN DE PRIVACIDAD Y SEGURIDAD DE LA INFORMACION y el MODELO DE</w:t>
      </w:r>
      <w:r w:rsidR="00492BB7" w:rsidRPr="00442196">
        <w:rPr>
          <w:rFonts w:ascii="Calibri" w:hAnsi="Calibri" w:cs="Calibri"/>
          <w:lang w:val="es-CO"/>
        </w:rPr>
        <w:t xml:space="preserve"> </w:t>
      </w:r>
      <w:r w:rsidRPr="00442196">
        <w:rPr>
          <w:rFonts w:ascii="Calibri" w:hAnsi="Calibri" w:cs="Calibri"/>
          <w:lang w:val="es-CO"/>
        </w:rPr>
        <w:t>SEGURIDAD Y PRIVACIDAD DE LA INFORMACIÓN</w:t>
      </w:r>
      <w:r w:rsidR="00FB77DE" w:rsidRPr="00442196">
        <w:rPr>
          <w:rFonts w:ascii="Calibri" w:hAnsi="Calibri" w:cs="Calibri"/>
          <w:lang w:val="es-CO"/>
        </w:rPr>
        <w:t>.</w:t>
      </w:r>
    </w:p>
    <w:p w14:paraId="5AF92E8E" w14:textId="77777777" w:rsidR="00FB77DE" w:rsidRPr="00442196" w:rsidRDefault="00FB77DE" w:rsidP="00ED658C">
      <w:pPr>
        <w:rPr>
          <w:rFonts w:ascii="Calibri" w:hAnsi="Calibri" w:cs="Calibri"/>
          <w:lang w:val="es-CO"/>
        </w:rPr>
      </w:pPr>
    </w:p>
    <w:p w14:paraId="247BDF38" w14:textId="77777777" w:rsidR="00507F1B" w:rsidRPr="00966DC1" w:rsidRDefault="00507F1B" w:rsidP="00507F1B">
      <w:pPr>
        <w:pStyle w:val="Prrafodelista"/>
        <w:numPr>
          <w:ilvl w:val="0"/>
          <w:numId w:val="28"/>
        </w:numPr>
        <w:rPr>
          <w:rFonts w:ascii="Calibri" w:hAnsi="Calibri" w:cs="Calibri"/>
          <w:b/>
          <w:bCs/>
          <w:lang w:val="es-CO"/>
        </w:rPr>
      </w:pPr>
      <w:r w:rsidRPr="00966DC1">
        <w:rPr>
          <w:rFonts w:ascii="Calibri" w:hAnsi="Calibri" w:cs="Calibri"/>
          <w:b/>
          <w:bCs/>
          <w:lang w:val="es-CO"/>
        </w:rPr>
        <w:t>OBJETIVO</w:t>
      </w:r>
    </w:p>
    <w:p w14:paraId="3F2F34D2" w14:textId="77777777" w:rsidR="00507F1B" w:rsidRPr="00507F1B" w:rsidRDefault="00507F1B" w:rsidP="00507F1B">
      <w:pPr>
        <w:rPr>
          <w:rFonts w:ascii="Calibri" w:hAnsi="Calibri" w:cs="Calibri"/>
          <w:lang w:val="es-CO"/>
        </w:rPr>
      </w:pPr>
    </w:p>
    <w:p w14:paraId="110A2F17" w14:textId="77777777" w:rsidR="00507F1B" w:rsidRPr="00442196" w:rsidRDefault="00507F1B" w:rsidP="00507F1B">
      <w:pPr>
        <w:rPr>
          <w:rFonts w:ascii="Calibri" w:hAnsi="Calibri" w:cs="Calibri"/>
          <w:lang w:val="es-CO"/>
        </w:rPr>
      </w:pPr>
      <w:r w:rsidRPr="00507F1B">
        <w:rPr>
          <w:rFonts w:ascii="Calibri" w:hAnsi="Calibri" w:cs="Calibri"/>
          <w:lang w:val="es-CO"/>
        </w:rPr>
        <w:t>Fortalecer, liderar y establecer las estrategias para la gestión, integralidad, confidencialidad,</w:t>
      </w:r>
      <w:r w:rsidRPr="00442196">
        <w:rPr>
          <w:rFonts w:ascii="Calibri" w:hAnsi="Calibri" w:cs="Calibri"/>
          <w:lang w:val="es-CO"/>
        </w:rPr>
        <w:t xml:space="preserve"> </w:t>
      </w:r>
      <w:r w:rsidRPr="00507F1B">
        <w:rPr>
          <w:rFonts w:ascii="Calibri" w:hAnsi="Calibri" w:cs="Calibri"/>
          <w:lang w:val="es-CO"/>
        </w:rPr>
        <w:t xml:space="preserve">seguridad y privacidad de la Información en </w:t>
      </w:r>
      <w:r w:rsidR="00FA374E" w:rsidRPr="00442196">
        <w:rPr>
          <w:rFonts w:ascii="Calibri" w:hAnsi="Calibri" w:cs="Calibri"/>
          <w:lang w:val="es-CO"/>
          <w14:ligatures w14:val="standardContextual"/>
        </w:rPr>
        <w:t xml:space="preserve">E.S.E HSVP Mistrató </w:t>
      </w:r>
      <w:r w:rsidRPr="00507F1B">
        <w:rPr>
          <w:rFonts w:ascii="Calibri" w:hAnsi="Calibri" w:cs="Calibri"/>
          <w:lang w:val="es-CO"/>
        </w:rPr>
        <w:t>que permitan minimizar los riesgos</w:t>
      </w:r>
      <w:r w:rsidRPr="00442196">
        <w:rPr>
          <w:rFonts w:ascii="Calibri" w:hAnsi="Calibri" w:cs="Calibri"/>
          <w:lang w:val="es-CO"/>
        </w:rPr>
        <w:t xml:space="preserve"> </w:t>
      </w:r>
      <w:r w:rsidRPr="00507F1B">
        <w:rPr>
          <w:rFonts w:ascii="Calibri" w:hAnsi="Calibri" w:cs="Calibri"/>
          <w:lang w:val="es-CO"/>
        </w:rPr>
        <w:t>de pérdida de activos de la información y estén alineadas a la estrategia y modelo integrado de</w:t>
      </w:r>
      <w:r w:rsidRPr="00442196">
        <w:rPr>
          <w:rFonts w:ascii="Calibri" w:hAnsi="Calibri" w:cs="Calibri"/>
          <w:lang w:val="es-CO"/>
        </w:rPr>
        <w:t xml:space="preserve"> </w:t>
      </w:r>
      <w:r w:rsidRPr="00507F1B">
        <w:rPr>
          <w:rFonts w:ascii="Calibri" w:hAnsi="Calibri" w:cs="Calibri"/>
          <w:lang w:val="es-CO"/>
        </w:rPr>
        <w:t>gestión y acordes con las necesidades de la Entidad y los lineamientos de la estrategia de Gobierno</w:t>
      </w:r>
      <w:r w:rsidRPr="00442196">
        <w:rPr>
          <w:rFonts w:ascii="Calibri" w:hAnsi="Calibri" w:cs="Calibri"/>
          <w:lang w:val="es-CO"/>
        </w:rPr>
        <w:t xml:space="preserve"> </w:t>
      </w:r>
      <w:r w:rsidRPr="00507F1B">
        <w:rPr>
          <w:rFonts w:ascii="Calibri" w:hAnsi="Calibri" w:cs="Calibri"/>
          <w:lang w:val="es-CO"/>
        </w:rPr>
        <w:t>Digital.</w:t>
      </w:r>
    </w:p>
    <w:p w14:paraId="4EBD2DD1" w14:textId="77777777" w:rsidR="00507F1B" w:rsidRPr="00442196" w:rsidRDefault="00507F1B" w:rsidP="00507F1B">
      <w:pPr>
        <w:rPr>
          <w:rFonts w:ascii="Calibri" w:hAnsi="Calibri" w:cs="Calibri"/>
          <w:lang w:val="es-CO"/>
        </w:rPr>
      </w:pPr>
    </w:p>
    <w:p w14:paraId="4A938810" w14:textId="77777777" w:rsidR="00507F1B" w:rsidRPr="00507F1B" w:rsidRDefault="00507F1B" w:rsidP="00507F1B">
      <w:pPr>
        <w:rPr>
          <w:rFonts w:ascii="Calibri" w:hAnsi="Calibri" w:cs="Calibri"/>
          <w:lang w:val="es-CO"/>
        </w:rPr>
      </w:pPr>
    </w:p>
    <w:p w14:paraId="18D79F30" w14:textId="77777777" w:rsidR="00507F1B" w:rsidRPr="00507F1B" w:rsidRDefault="00507F1B" w:rsidP="00507F1B">
      <w:pPr>
        <w:rPr>
          <w:rFonts w:ascii="Calibri" w:hAnsi="Calibri" w:cs="Calibri"/>
          <w:lang w:val="es-CO"/>
        </w:rPr>
      </w:pPr>
      <w:r w:rsidRPr="00507F1B">
        <w:rPr>
          <w:rFonts w:ascii="Calibri" w:hAnsi="Calibri" w:cs="Calibri"/>
          <w:lang w:val="es-CO"/>
        </w:rPr>
        <w:t xml:space="preserve">1.1. </w:t>
      </w:r>
      <w:r w:rsidRPr="00D35417">
        <w:rPr>
          <w:rFonts w:ascii="Calibri" w:hAnsi="Calibri" w:cs="Calibri"/>
          <w:b/>
          <w:bCs/>
          <w:lang w:val="es-CO"/>
        </w:rPr>
        <w:t>Objetivos específicos</w:t>
      </w:r>
    </w:p>
    <w:p w14:paraId="2302B1F5" w14:textId="77777777" w:rsidR="00507F1B" w:rsidRPr="00442196" w:rsidRDefault="00507F1B" w:rsidP="00507F1B">
      <w:pPr>
        <w:rPr>
          <w:rFonts w:ascii="Calibri" w:hAnsi="Calibri" w:cs="Calibri"/>
          <w:lang w:val="es-CO"/>
        </w:rPr>
      </w:pPr>
      <w:r w:rsidRPr="00507F1B">
        <w:rPr>
          <w:rFonts w:ascii="Calibri" w:hAnsi="Calibri" w:cs="Calibri"/>
          <w:lang w:val="es-CO"/>
        </w:rPr>
        <w:t xml:space="preserve">El PLAN DE PRIVACIDAD Y SEGURIDAD DE LA INFORMACION de </w:t>
      </w:r>
      <w:r w:rsidR="00FA374E" w:rsidRPr="00442196">
        <w:rPr>
          <w:rFonts w:ascii="Calibri" w:hAnsi="Calibri" w:cs="Calibri"/>
          <w:lang w:val="es-CO"/>
          <w14:ligatures w14:val="standardContextual"/>
        </w:rPr>
        <w:t>E.S.E HSVP Mistrató</w:t>
      </w:r>
      <w:r w:rsidR="00FA374E" w:rsidRPr="00442196">
        <w:rPr>
          <w:rFonts w:ascii="Calibri" w:hAnsi="Calibri" w:cs="Calibri"/>
          <w:lang w:val="es-CO"/>
        </w:rPr>
        <w:t>. -</w:t>
      </w:r>
      <w:r w:rsidRPr="00507F1B">
        <w:rPr>
          <w:rFonts w:ascii="Calibri" w:hAnsi="Calibri" w:cs="Calibri"/>
          <w:lang w:val="es-CO"/>
        </w:rPr>
        <w:t xml:space="preserve"> cuenta con</w:t>
      </w:r>
      <w:r w:rsidRPr="00442196">
        <w:rPr>
          <w:rFonts w:ascii="Calibri" w:hAnsi="Calibri" w:cs="Calibri"/>
          <w:lang w:val="es-CO"/>
        </w:rPr>
        <w:t xml:space="preserve"> </w:t>
      </w:r>
      <w:r w:rsidRPr="00507F1B">
        <w:rPr>
          <w:rFonts w:ascii="Calibri" w:hAnsi="Calibri" w:cs="Calibri"/>
          <w:lang w:val="es-CO"/>
        </w:rPr>
        <w:t>los siguientes objetivos específicos acordes con las necesidades de la Entidad y las dimensiones de</w:t>
      </w:r>
      <w:r w:rsidRPr="00442196">
        <w:rPr>
          <w:rFonts w:ascii="Calibri" w:hAnsi="Calibri" w:cs="Calibri"/>
          <w:lang w:val="es-CO"/>
        </w:rPr>
        <w:t xml:space="preserve"> </w:t>
      </w:r>
      <w:r w:rsidRPr="00507F1B">
        <w:rPr>
          <w:rFonts w:ascii="Calibri" w:hAnsi="Calibri" w:cs="Calibri"/>
          <w:lang w:val="es-CO"/>
        </w:rPr>
        <w:t>Gobierno Digital:</w:t>
      </w:r>
    </w:p>
    <w:p w14:paraId="3971BC5A" w14:textId="77777777" w:rsidR="00507F1B" w:rsidRPr="00442196" w:rsidRDefault="00507F1B" w:rsidP="00507F1B">
      <w:pPr>
        <w:rPr>
          <w:rFonts w:ascii="Calibri" w:hAnsi="Calibri" w:cs="Calibri"/>
          <w:lang w:val="es-CO"/>
        </w:rPr>
      </w:pPr>
    </w:p>
    <w:p w14:paraId="5B5392F3" w14:textId="77777777" w:rsidR="00507F1B" w:rsidRPr="00442196" w:rsidRDefault="00507F1B" w:rsidP="00507F1B">
      <w:pPr>
        <w:pStyle w:val="Prrafodelista"/>
        <w:numPr>
          <w:ilvl w:val="0"/>
          <w:numId w:val="30"/>
        </w:numPr>
        <w:rPr>
          <w:rFonts w:ascii="Calibri" w:hAnsi="Calibri" w:cs="Calibri"/>
          <w:lang w:val="es-CO"/>
        </w:rPr>
      </w:pPr>
      <w:r w:rsidRPr="00442196">
        <w:rPr>
          <w:rFonts w:ascii="Calibri" w:hAnsi="Calibri" w:cs="Calibri"/>
          <w:lang w:val="es-CO"/>
        </w:rPr>
        <w:t xml:space="preserve">Definir las responsabilidades relacionadas con el manejo de la seguridad, durante el transcurso del año en </w:t>
      </w:r>
      <w:r w:rsidR="00FA374E" w:rsidRPr="00442196">
        <w:rPr>
          <w:rFonts w:ascii="Calibri" w:hAnsi="Calibri" w:cs="Calibri"/>
          <w:lang w:val="es-CO"/>
          <w14:ligatures w14:val="standardContextual"/>
        </w:rPr>
        <w:t>E.S.E HSVP Mistrató</w:t>
      </w:r>
      <w:r w:rsidRPr="00442196">
        <w:rPr>
          <w:rFonts w:ascii="Calibri" w:hAnsi="Calibri" w:cs="Calibri"/>
          <w:lang w:val="es-CO"/>
        </w:rPr>
        <w:t>. Establecer una metodología de gestión de la seguridad clara y estructurada.</w:t>
      </w:r>
    </w:p>
    <w:p w14:paraId="30394E58" w14:textId="77777777" w:rsidR="00507F1B" w:rsidRPr="00442196" w:rsidRDefault="00507F1B" w:rsidP="00507F1B">
      <w:pPr>
        <w:pStyle w:val="Prrafodelista"/>
        <w:numPr>
          <w:ilvl w:val="0"/>
          <w:numId w:val="30"/>
        </w:numPr>
        <w:rPr>
          <w:rFonts w:ascii="Calibri" w:hAnsi="Calibri" w:cs="Calibri"/>
          <w:lang w:val="es-CO"/>
        </w:rPr>
      </w:pPr>
      <w:r w:rsidRPr="00442196">
        <w:rPr>
          <w:rFonts w:ascii="Calibri" w:hAnsi="Calibri" w:cs="Calibri"/>
          <w:lang w:val="es-CO"/>
        </w:rPr>
        <w:t xml:space="preserve"> Reducir el riesgo de pérdida, robo o corrupción de información. Garantizar que los usuarios </w:t>
      </w:r>
      <w:r w:rsidRPr="00507F1B">
        <w:rPr>
          <w:rFonts w:ascii="Calibri" w:hAnsi="Calibri" w:cs="Calibri"/>
          <w:lang w:val="es-CO"/>
        </w:rPr>
        <w:t xml:space="preserve">tienen acceso a la información a través medidas de seguridad con la </w:t>
      </w:r>
      <w:r w:rsidRPr="00507F1B">
        <w:rPr>
          <w:rFonts w:ascii="Calibri" w:hAnsi="Calibri" w:cs="Calibri"/>
          <w:lang w:val="es-CO"/>
        </w:rPr>
        <w:lastRenderedPageBreak/>
        <w:t>garantía de calidad y</w:t>
      </w:r>
      <w:r w:rsidRPr="00442196">
        <w:rPr>
          <w:rFonts w:ascii="Calibri" w:hAnsi="Calibri" w:cs="Calibri"/>
          <w:lang w:val="es-CO"/>
        </w:rPr>
        <w:t xml:space="preserve"> </w:t>
      </w:r>
      <w:r w:rsidRPr="00507F1B">
        <w:rPr>
          <w:rFonts w:ascii="Calibri" w:hAnsi="Calibri" w:cs="Calibri"/>
          <w:lang w:val="es-CO"/>
        </w:rPr>
        <w:t>confidencialidad. Implementar las auditorías externas para identificar las debilidades del</w:t>
      </w:r>
      <w:r w:rsidRPr="00442196">
        <w:rPr>
          <w:rFonts w:ascii="Calibri" w:hAnsi="Calibri" w:cs="Calibri"/>
          <w:lang w:val="es-CO"/>
        </w:rPr>
        <w:t xml:space="preserve"> </w:t>
      </w:r>
      <w:r w:rsidRPr="00507F1B">
        <w:rPr>
          <w:rFonts w:ascii="Calibri" w:hAnsi="Calibri" w:cs="Calibri"/>
          <w:lang w:val="es-CO"/>
        </w:rPr>
        <w:t>sistema y las áreas a mejorar.</w:t>
      </w:r>
    </w:p>
    <w:p w14:paraId="217F462F" w14:textId="77777777" w:rsidR="00507F1B" w:rsidRPr="00442196" w:rsidRDefault="00507F1B" w:rsidP="00507F1B">
      <w:pPr>
        <w:pStyle w:val="Prrafodelista"/>
        <w:numPr>
          <w:ilvl w:val="0"/>
          <w:numId w:val="30"/>
        </w:numPr>
        <w:rPr>
          <w:rFonts w:ascii="Calibri" w:hAnsi="Calibri" w:cs="Calibri"/>
          <w:lang w:val="es-CO"/>
        </w:rPr>
      </w:pPr>
      <w:r w:rsidRPr="00442196">
        <w:rPr>
          <w:rFonts w:ascii="Calibri" w:hAnsi="Calibri" w:cs="Calibri"/>
          <w:lang w:val="es-CO"/>
        </w:rPr>
        <w:t xml:space="preserve">Garantizar la continuidad de las operaciones necesarias de la empresa tras incidentes de </w:t>
      </w:r>
      <w:r w:rsidRPr="00507F1B">
        <w:rPr>
          <w:rFonts w:ascii="Calibri" w:hAnsi="Calibri" w:cs="Calibri"/>
          <w:lang w:val="es-CO"/>
        </w:rPr>
        <w:t>gravedad.</w:t>
      </w:r>
    </w:p>
    <w:p w14:paraId="2AB4461A" w14:textId="77777777" w:rsidR="00507F1B" w:rsidRPr="00442196" w:rsidRDefault="00507F1B" w:rsidP="00507F1B">
      <w:pPr>
        <w:pStyle w:val="Prrafodelista"/>
        <w:numPr>
          <w:ilvl w:val="0"/>
          <w:numId w:val="30"/>
        </w:numPr>
        <w:rPr>
          <w:rFonts w:ascii="Calibri" w:hAnsi="Calibri" w:cs="Calibri"/>
          <w:lang w:val="es-CO"/>
        </w:rPr>
      </w:pPr>
      <w:r w:rsidRPr="00442196">
        <w:rPr>
          <w:rFonts w:ascii="Calibri" w:hAnsi="Calibri" w:cs="Calibri"/>
          <w:lang w:val="es-CO"/>
        </w:rPr>
        <w:t xml:space="preserve"> Cumplir con la legislación vigente sobre información personal, propiedad intelectual y </w:t>
      </w:r>
      <w:r w:rsidRPr="00507F1B">
        <w:rPr>
          <w:rFonts w:ascii="Calibri" w:hAnsi="Calibri" w:cs="Calibri"/>
          <w:lang w:val="es-CO"/>
        </w:rPr>
        <w:t>otras.</w:t>
      </w:r>
    </w:p>
    <w:p w14:paraId="60F222CB" w14:textId="77777777" w:rsidR="00507F1B" w:rsidRPr="00442196" w:rsidRDefault="00507F1B" w:rsidP="00507F1B">
      <w:pPr>
        <w:pStyle w:val="Prrafodelista"/>
        <w:numPr>
          <w:ilvl w:val="0"/>
          <w:numId w:val="30"/>
        </w:numPr>
        <w:rPr>
          <w:rFonts w:ascii="Calibri" w:hAnsi="Calibri" w:cs="Calibri"/>
          <w:lang w:val="es-CO"/>
        </w:rPr>
      </w:pPr>
      <w:r w:rsidRPr="00442196">
        <w:rPr>
          <w:rFonts w:ascii="Calibri" w:hAnsi="Calibri" w:cs="Calibri"/>
          <w:lang w:val="es-CO"/>
        </w:rPr>
        <w:t>Optimizar la gestión de la seguridad de la información con base en la gestión de procesos.</w:t>
      </w:r>
    </w:p>
    <w:p w14:paraId="442DAD4C" w14:textId="77777777" w:rsidR="00507F1B" w:rsidRPr="00442196" w:rsidRDefault="00507F1B" w:rsidP="00507F1B">
      <w:pPr>
        <w:pStyle w:val="Prrafodelista"/>
        <w:numPr>
          <w:ilvl w:val="0"/>
          <w:numId w:val="30"/>
        </w:numPr>
        <w:rPr>
          <w:rFonts w:ascii="Calibri" w:hAnsi="Calibri" w:cs="Calibri"/>
          <w:lang w:val="es-CO"/>
        </w:rPr>
      </w:pPr>
      <w:r w:rsidRPr="00442196">
        <w:rPr>
          <w:rFonts w:ascii="Calibri" w:hAnsi="Calibri" w:cs="Calibri"/>
          <w:lang w:val="es-CO"/>
        </w:rPr>
        <w:t>Mantener el plan para la transición de lPv4 a IPv6</w:t>
      </w:r>
    </w:p>
    <w:p w14:paraId="275E1780" w14:textId="77777777" w:rsidR="00FA374E" w:rsidRPr="00442196" w:rsidRDefault="00FA374E" w:rsidP="00FA374E">
      <w:pPr>
        <w:rPr>
          <w:rFonts w:ascii="Calibri" w:hAnsi="Calibri" w:cs="Calibri"/>
          <w:lang w:val="es-CO"/>
          <w14:ligatures w14:val="standardContextual"/>
        </w:rPr>
      </w:pPr>
    </w:p>
    <w:p w14:paraId="5FB849A3" w14:textId="77777777" w:rsidR="003623D3" w:rsidRPr="00442196" w:rsidRDefault="003623D3" w:rsidP="003623D3">
      <w:pPr>
        <w:pStyle w:val="Prrafodelista"/>
        <w:numPr>
          <w:ilvl w:val="0"/>
          <w:numId w:val="28"/>
        </w:numPr>
        <w:rPr>
          <w:rFonts w:ascii="Calibri" w:hAnsi="Calibri" w:cs="Calibri"/>
          <w:b/>
          <w:bCs/>
          <w:lang w:val="es-CO"/>
        </w:rPr>
      </w:pPr>
      <w:r w:rsidRPr="00442196">
        <w:rPr>
          <w:rFonts w:ascii="Calibri" w:hAnsi="Calibri" w:cs="Calibri"/>
          <w:b/>
          <w:bCs/>
          <w:lang w:val="es-CO"/>
        </w:rPr>
        <w:t>ALCANCE DEL PLAN DE PRIVACIDAD Y SEGURIDAD DE LA INFORMACION</w:t>
      </w:r>
    </w:p>
    <w:p w14:paraId="3BEDDEA3" w14:textId="77777777" w:rsidR="003623D3" w:rsidRPr="00442196" w:rsidRDefault="003623D3" w:rsidP="003623D3">
      <w:pPr>
        <w:rPr>
          <w:rFonts w:ascii="Calibri" w:hAnsi="Calibri" w:cs="Calibri"/>
          <w:b/>
          <w:bCs/>
          <w:lang w:val="es-CO"/>
        </w:rPr>
      </w:pPr>
    </w:p>
    <w:p w14:paraId="2F82E6B0" w14:textId="2F9A863D" w:rsidR="003623D3" w:rsidRPr="00442196" w:rsidRDefault="003623D3" w:rsidP="003623D3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  <w:r w:rsidRPr="00442196">
        <w:rPr>
          <w:rFonts w:ascii="Calibri" w:hAnsi="Calibri" w:cs="Calibri"/>
          <w:lang w:val="es-CO"/>
          <w14:ligatures w14:val="standardContextual"/>
        </w:rPr>
        <w:t xml:space="preserve">El Plan Estratégico de Seguridad de la Información busca la implementación del Sistema de Gestión de Seguridad y privacidad de la Información y la estrategia de seguridad digital y tendrá en cuenta todos los procesos que se ejecutan en </w:t>
      </w:r>
      <w:r w:rsidR="00D35417" w:rsidRPr="00442196">
        <w:rPr>
          <w:rFonts w:ascii="Calibri" w:hAnsi="Calibri" w:cs="Calibri"/>
          <w:lang w:val="es-CO"/>
          <w14:ligatures w14:val="standardContextual"/>
        </w:rPr>
        <w:t>E.S.E HSVP Mistrató</w:t>
      </w:r>
      <w:r w:rsidRPr="00442196">
        <w:rPr>
          <w:rFonts w:ascii="Calibri" w:hAnsi="Calibri" w:cs="Calibri"/>
          <w:lang w:val="es-CO"/>
          <w14:ligatures w14:val="standardContextual"/>
        </w:rPr>
        <w:t>. donde la finalidad es el diagnóstico, análisis, definición y planeación del manejo de la seguridad de la información y será actualizado</w:t>
      </w:r>
    </w:p>
    <w:p w14:paraId="4BD8AEC0" w14:textId="77777777" w:rsidR="003623D3" w:rsidRPr="00442196" w:rsidRDefault="003623D3" w:rsidP="003623D3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  <w:r w:rsidRPr="00442196">
        <w:rPr>
          <w:rFonts w:ascii="Calibri" w:hAnsi="Calibri" w:cs="Calibri"/>
          <w:lang w:val="es-CO"/>
          <w14:ligatures w14:val="standardContextual"/>
        </w:rPr>
        <w:t>cada dos años.</w:t>
      </w:r>
    </w:p>
    <w:p w14:paraId="52B4DA29" w14:textId="77777777" w:rsidR="003623D3" w:rsidRPr="00442196" w:rsidRDefault="003623D3" w:rsidP="003623D3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</w:p>
    <w:p w14:paraId="7F222BA3" w14:textId="77777777" w:rsidR="003623D3" w:rsidRPr="00442196" w:rsidRDefault="003623D3" w:rsidP="003623D3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</w:p>
    <w:p w14:paraId="5CF0F6C3" w14:textId="77777777" w:rsidR="003623D3" w:rsidRPr="00442196" w:rsidRDefault="003623D3" w:rsidP="00442196">
      <w:pPr>
        <w:pStyle w:val="Prrafodelista"/>
        <w:numPr>
          <w:ilvl w:val="0"/>
          <w:numId w:val="28"/>
        </w:numPr>
        <w:autoSpaceDE w:val="0"/>
        <w:autoSpaceDN w:val="0"/>
        <w:adjustRightInd w:val="0"/>
        <w:rPr>
          <w:rFonts w:ascii="Calibri" w:hAnsi="Calibri" w:cs="Calibri"/>
          <w:b/>
          <w:bCs/>
          <w:lang w:val="es-CO"/>
          <w14:ligatures w14:val="standardContextual"/>
        </w:rPr>
      </w:pPr>
      <w:r w:rsidRPr="00442196">
        <w:rPr>
          <w:rFonts w:ascii="Calibri" w:hAnsi="Calibri" w:cs="Calibri"/>
          <w:b/>
          <w:bCs/>
          <w:lang w:val="es-CO"/>
          <w14:ligatures w14:val="standardContextual"/>
        </w:rPr>
        <w:t>MARCO NORMATIVO PLAN DE PRIVACIDAD Y SEGURIDAD DE LA INFORMACION</w:t>
      </w:r>
    </w:p>
    <w:p w14:paraId="23377C12" w14:textId="77777777" w:rsidR="00442196" w:rsidRPr="00442196" w:rsidRDefault="00442196" w:rsidP="00442196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</w:p>
    <w:p w14:paraId="229F813A" w14:textId="77777777" w:rsidR="00866036" w:rsidRDefault="003623D3" w:rsidP="003623D3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  <w:r w:rsidRPr="00442196">
        <w:rPr>
          <w:rFonts w:ascii="Calibri" w:hAnsi="Calibri" w:cs="Calibri"/>
          <w:lang w:val="es-CO"/>
          <w14:ligatures w14:val="standardContextual"/>
        </w:rPr>
        <w:t>Ley 527 de 1999: Define y reglamenta el acceso y uso de los mensajes de datos, del comercio</w:t>
      </w:r>
      <w:r w:rsidR="0044219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electrónico y de las firmas digitales, se establecen las entidades de certificación y se dictan otras</w:t>
      </w:r>
      <w:r w:rsidR="0044219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disposiciones, así mismo introduce el concepto de equivalente funcional, firma electrónica como</w:t>
      </w:r>
      <w:r w:rsidR="0044219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mecanismos de autenticidad, disponibilidad y confidencialidad de la información. (CONGRESO</w:t>
      </w:r>
      <w:r w:rsidR="0044219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NACIONAL, 1999).</w:t>
      </w:r>
    </w:p>
    <w:p w14:paraId="5C2D5ADF" w14:textId="77777777" w:rsidR="00866036" w:rsidRDefault="00866036" w:rsidP="003623D3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</w:p>
    <w:p w14:paraId="5303FDD1" w14:textId="77777777" w:rsidR="00866036" w:rsidRDefault="003623D3" w:rsidP="003623D3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  <w:r w:rsidRPr="00442196">
        <w:rPr>
          <w:rFonts w:ascii="Calibri" w:hAnsi="Calibri" w:cs="Calibri"/>
          <w:lang w:val="es-CO"/>
          <w14:ligatures w14:val="standardContextual"/>
        </w:rPr>
        <w:t>CONPES 3670 de 2010. "Lineamientos de Política para la continuidad de los programas de acceso y</w:t>
      </w:r>
      <w:r w:rsidR="0044219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servicio universal a las Tecnologías de la Información y las Comunicaciones".</w:t>
      </w:r>
      <w:r w:rsidR="00442196">
        <w:rPr>
          <w:rFonts w:ascii="Calibri" w:hAnsi="Calibri" w:cs="Calibri"/>
          <w:lang w:val="es-CO"/>
          <w14:ligatures w14:val="standardContextual"/>
        </w:rPr>
        <w:t xml:space="preserve"> </w:t>
      </w:r>
    </w:p>
    <w:p w14:paraId="5B2D2ED7" w14:textId="77777777" w:rsidR="00866036" w:rsidRDefault="00866036" w:rsidP="003623D3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</w:p>
    <w:p w14:paraId="6F6AC7DE" w14:textId="77777777" w:rsidR="00866036" w:rsidRDefault="003623D3" w:rsidP="003623D3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  <w:r w:rsidRPr="00442196">
        <w:rPr>
          <w:rFonts w:ascii="Calibri" w:hAnsi="Calibri" w:cs="Calibri"/>
          <w:lang w:val="es-CO"/>
          <w14:ligatures w14:val="standardContextual"/>
        </w:rPr>
        <w:t>CONPES 3701 de 2011. Lineamientos de Política para Ciberseguridad y Ciberdefensa" Ley 872 de</w:t>
      </w:r>
      <w:r w:rsidR="0044219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2003. "Por la cual se crea el sistema de gestión de la calidad en la Rama Ejecutiva del Poder Público</w:t>
      </w:r>
      <w:r w:rsidR="0086603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y en otras entidades prestadoras de servicios".</w:t>
      </w:r>
    </w:p>
    <w:p w14:paraId="6E8280B6" w14:textId="77777777" w:rsidR="00866036" w:rsidRDefault="00866036" w:rsidP="003623D3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</w:p>
    <w:p w14:paraId="1F90CA11" w14:textId="77777777" w:rsidR="00866036" w:rsidRDefault="003623D3" w:rsidP="003623D3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  <w:r w:rsidRPr="00442196">
        <w:rPr>
          <w:rFonts w:ascii="Calibri" w:hAnsi="Calibri" w:cs="Calibri"/>
          <w:lang w:val="es-CO"/>
          <w14:ligatures w14:val="standardContextual"/>
        </w:rPr>
        <w:t>Ley 1341 de 2009. "Por la cual se definen Principios y conceptos sobre la sociedad de la información</w:t>
      </w:r>
      <w:r w:rsidR="0044219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y la organización de las Tecnologías de la Información y las Comunicaciones -TIC-, se crea la Agencia</w:t>
      </w:r>
      <w:r w:rsidR="0044219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Nacional del Espectro y se dictan otras disposiciones".</w:t>
      </w:r>
    </w:p>
    <w:p w14:paraId="10A4C313" w14:textId="77777777" w:rsidR="00866036" w:rsidRDefault="00866036" w:rsidP="003623D3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</w:p>
    <w:p w14:paraId="1BDC5BAA" w14:textId="77777777" w:rsidR="00866036" w:rsidRDefault="003623D3" w:rsidP="003623D3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  <w:r w:rsidRPr="00442196">
        <w:rPr>
          <w:rFonts w:ascii="Calibri" w:hAnsi="Calibri" w:cs="Calibri"/>
          <w:lang w:val="es-CO"/>
          <w14:ligatures w14:val="standardContextual"/>
        </w:rPr>
        <w:t>Ley 39 de 1981. Sobre microfilmación y certificación de archivos.</w:t>
      </w:r>
    </w:p>
    <w:p w14:paraId="6FB53F3A" w14:textId="77777777" w:rsidR="00866036" w:rsidRDefault="00866036" w:rsidP="003623D3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</w:p>
    <w:p w14:paraId="1747964C" w14:textId="77777777" w:rsidR="00E37EDF" w:rsidRDefault="003623D3" w:rsidP="003623D3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  <w:r w:rsidRPr="00442196">
        <w:rPr>
          <w:rFonts w:ascii="Calibri" w:hAnsi="Calibri" w:cs="Calibri"/>
          <w:lang w:val="es-CO"/>
          <w14:ligatures w14:val="standardContextual"/>
        </w:rPr>
        <w:t>Ley 594 de 2000. "Por medio de la cual se dicta la Ley General de Archivos y se dictan otras</w:t>
      </w:r>
      <w:r w:rsidR="0044219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disposiciones".</w:t>
      </w:r>
    </w:p>
    <w:p w14:paraId="305DAFC3" w14:textId="77777777" w:rsidR="00E37EDF" w:rsidRDefault="00E37EDF" w:rsidP="003623D3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</w:p>
    <w:p w14:paraId="152C90A1" w14:textId="77777777" w:rsidR="00E37EDF" w:rsidRDefault="003623D3" w:rsidP="003623D3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  <w:r w:rsidRPr="00442196">
        <w:rPr>
          <w:rFonts w:ascii="Calibri" w:hAnsi="Calibri" w:cs="Calibri"/>
          <w:lang w:val="es-CO"/>
          <w14:ligatures w14:val="standardContextual"/>
        </w:rPr>
        <w:t>Ley 1712 de 2024: Por medio de la cual se crea la Ley de Transparencia y del Derecho de Acceso a</w:t>
      </w:r>
      <w:r w:rsidR="0044219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la Información Pública Nacional y se dictan otras disposiciones. (CONGRESO DE LA, 2024)</w:t>
      </w:r>
    </w:p>
    <w:p w14:paraId="69B51A39" w14:textId="77777777" w:rsidR="00E37EDF" w:rsidRDefault="00E37EDF" w:rsidP="003623D3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</w:p>
    <w:p w14:paraId="63BBDD36" w14:textId="77777777" w:rsidR="00E37EDF" w:rsidRDefault="00E37EDF" w:rsidP="003623D3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</w:p>
    <w:p w14:paraId="39225F06" w14:textId="77777777" w:rsidR="00E37EDF" w:rsidRDefault="003623D3" w:rsidP="003623D3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  <w:r w:rsidRPr="00442196">
        <w:rPr>
          <w:rFonts w:ascii="Calibri" w:hAnsi="Calibri" w:cs="Calibri"/>
          <w:lang w:val="es-CO"/>
          <w14:ligatures w14:val="standardContextual"/>
        </w:rPr>
        <w:t>Decreto 103 de 2015: Por la cual se reglamenta parcialmente la ley 1712 de 2024 y se dictan otras</w:t>
      </w:r>
      <w:r w:rsidR="0086603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disposiciones, en cuanto a la publicación y divulgación de la información. (PRESIDENCIA DE LA, 2015)</w:t>
      </w:r>
      <w:r w:rsidR="00866036">
        <w:rPr>
          <w:rFonts w:ascii="Calibri" w:hAnsi="Calibri" w:cs="Calibri"/>
          <w:lang w:val="es-CO"/>
          <w14:ligatures w14:val="standardContextual"/>
        </w:rPr>
        <w:t xml:space="preserve"> </w:t>
      </w:r>
    </w:p>
    <w:p w14:paraId="76A42D10" w14:textId="77777777" w:rsidR="00E37EDF" w:rsidRDefault="00E37EDF" w:rsidP="003623D3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</w:p>
    <w:p w14:paraId="1361AE62" w14:textId="77777777" w:rsidR="00E37EDF" w:rsidRDefault="003623D3" w:rsidP="00866036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  <w:r w:rsidRPr="00442196">
        <w:rPr>
          <w:rFonts w:ascii="Calibri" w:hAnsi="Calibri" w:cs="Calibri"/>
          <w:lang w:val="es-CO"/>
          <w14:ligatures w14:val="standardContextual"/>
        </w:rPr>
        <w:t>Decreto 2609 de 2012: Por el cual se dictan disposiciones en materia de gestión documental y gestión</w:t>
      </w:r>
      <w:r w:rsidR="00E37EDF">
        <w:rPr>
          <w:rFonts w:ascii="Calibri" w:hAnsi="Calibri" w:cs="Calibri"/>
          <w:lang w:val="es-CO"/>
          <w14:ligatures w14:val="standardContextual"/>
        </w:rPr>
        <w:t xml:space="preserve"> </w:t>
      </w:r>
      <w:r w:rsidR="00866036" w:rsidRPr="00442196">
        <w:rPr>
          <w:rFonts w:ascii="Calibri" w:hAnsi="Calibri" w:cs="Calibri"/>
          <w:lang w:val="es-CO"/>
          <w14:ligatures w14:val="standardContextual"/>
        </w:rPr>
        <w:t>documental electrónico</w:t>
      </w:r>
      <w:r w:rsidRPr="00442196">
        <w:rPr>
          <w:rFonts w:ascii="Calibri" w:hAnsi="Calibri" w:cs="Calibri"/>
          <w:lang w:val="es-CO"/>
          <w14:ligatures w14:val="standardContextual"/>
        </w:rPr>
        <w:t>. (2012)</w:t>
      </w:r>
      <w:r w:rsidR="00866036">
        <w:rPr>
          <w:rFonts w:ascii="Calibri" w:hAnsi="Calibri" w:cs="Calibri"/>
          <w:lang w:val="es-CO"/>
          <w14:ligatures w14:val="standardContextual"/>
        </w:rPr>
        <w:t xml:space="preserve"> </w:t>
      </w:r>
    </w:p>
    <w:p w14:paraId="256BAAEA" w14:textId="77777777" w:rsidR="00E37EDF" w:rsidRDefault="00E37EDF" w:rsidP="00866036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</w:p>
    <w:p w14:paraId="2E888729" w14:textId="77777777" w:rsidR="008A5CF8" w:rsidRDefault="003623D3" w:rsidP="00866036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  <w:r w:rsidRPr="00442196">
        <w:rPr>
          <w:rFonts w:ascii="Calibri" w:hAnsi="Calibri" w:cs="Calibri"/>
          <w:lang w:val="es-CO"/>
          <w14:ligatures w14:val="standardContextual"/>
        </w:rPr>
        <w:t>Decreto 2693 de 2012: Lineamientos generales de la Estrategia de Gobierno en línea de la República</w:t>
      </w:r>
      <w:r w:rsidR="0086603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de Colombia que lidera el Ministerio de las Tecnologías de Información y las Comunicaciones, se</w:t>
      </w:r>
      <w:r w:rsidR="0086603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reglamentan parcialmente las Leyes 1341 de 2009 y 1450 de 2011, y se dictan otras disposiciones.</w:t>
      </w:r>
      <w:r w:rsidR="00866036">
        <w:rPr>
          <w:rFonts w:ascii="Calibri" w:hAnsi="Calibri" w:cs="Calibri"/>
          <w:lang w:val="es-CO"/>
          <w14:ligatures w14:val="standardContextual"/>
        </w:rPr>
        <w:t xml:space="preserve"> </w:t>
      </w:r>
      <w:r w:rsidRPr="00442196">
        <w:rPr>
          <w:rFonts w:ascii="Calibri" w:hAnsi="Calibri" w:cs="Calibri"/>
          <w:lang w:val="es-CO"/>
          <w14:ligatures w14:val="standardContextual"/>
        </w:rPr>
        <w:t>(MINISTERIO DE TECNOLOGÍAS DE LA INFORMACIÓN Y LAS, 2012)</w:t>
      </w:r>
      <w:r w:rsidR="00866036">
        <w:rPr>
          <w:rFonts w:ascii="Calibri" w:hAnsi="Calibri" w:cs="Calibri"/>
          <w:lang w:val="es-CO"/>
          <w14:ligatures w14:val="standardContextual"/>
        </w:rPr>
        <w:t xml:space="preserve"> </w:t>
      </w:r>
    </w:p>
    <w:p w14:paraId="46B5F38E" w14:textId="77777777" w:rsidR="008A5CF8" w:rsidRDefault="008A5CF8" w:rsidP="00866036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</w:p>
    <w:p w14:paraId="4D4D6940" w14:textId="77777777" w:rsidR="003623D3" w:rsidRDefault="003623D3" w:rsidP="00866036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  <w:r w:rsidRPr="00442196">
        <w:rPr>
          <w:rFonts w:ascii="Calibri" w:hAnsi="Calibri" w:cs="Calibri"/>
          <w:lang w:val="es-CO"/>
          <w14:ligatures w14:val="standardContextual"/>
        </w:rPr>
        <w:t>Ley 1273 de 2009: Ley la cual se crea y se protege el bien jurídico de la información y los datos</w:t>
      </w:r>
      <w:r w:rsidR="008A5CF8">
        <w:rPr>
          <w:rFonts w:ascii="Calibri" w:hAnsi="Calibri" w:cs="Calibri"/>
          <w:lang w:val="es-CO"/>
          <w14:ligatures w14:val="standardContextual"/>
        </w:rPr>
        <w:t>.</w:t>
      </w:r>
    </w:p>
    <w:p w14:paraId="2DCB8DD9" w14:textId="77777777" w:rsidR="00D91961" w:rsidRDefault="00D91961" w:rsidP="00866036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</w:p>
    <w:p w14:paraId="750D9040" w14:textId="77777777" w:rsidR="00D91961" w:rsidRDefault="00D91961" w:rsidP="00866036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</w:p>
    <w:p w14:paraId="2463DFF6" w14:textId="77777777" w:rsidR="00863389" w:rsidRDefault="00863389" w:rsidP="00866036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</w:p>
    <w:p w14:paraId="2693ABD2" w14:textId="77777777" w:rsidR="00863389" w:rsidRPr="00E37EDF" w:rsidRDefault="00863389" w:rsidP="00866036">
      <w:pPr>
        <w:autoSpaceDE w:val="0"/>
        <w:autoSpaceDN w:val="0"/>
        <w:adjustRightInd w:val="0"/>
        <w:rPr>
          <w:rFonts w:ascii="Calibri" w:hAnsi="Calibri" w:cs="Calibri"/>
          <w:lang w:val="es-CO"/>
          <w14:ligatures w14:val="standardContextual"/>
        </w:rPr>
      </w:pPr>
    </w:p>
    <w:sectPr w:rsidR="00863389" w:rsidRPr="00E37ED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D6949" w14:textId="77777777" w:rsidR="001A660D" w:rsidRDefault="001A660D" w:rsidP="005D0384">
      <w:r>
        <w:separator/>
      </w:r>
    </w:p>
  </w:endnote>
  <w:endnote w:type="continuationSeparator" w:id="0">
    <w:p w14:paraId="18EB215E" w14:textId="77777777" w:rsidR="001A660D" w:rsidRDefault="001A660D" w:rsidP="005D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0E20C" w14:textId="69081504" w:rsidR="005D0384" w:rsidRDefault="00204344">
    <w:pPr>
      <w:pStyle w:val="Piedepgina"/>
    </w:pPr>
    <w:r>
      <w:rPr>
        <w:noProof/>
        <w:lang w:val="es-ES_tradnl" w:eastAsia="es-ES_tradnl"/>
      </w:rPr>
      <w:drawing>
        <wp:inline distT="0" distB="0" distL="0" distR="0" wp14:anchorId="761B1BC8" wp14:editId="2548B1C1">
          <wp:extent cx="5612130" cy="795020"/>
          <wp:effectExtent l="0" t="0" r="7620" b="5080"/>
          <wp:docPr id="46" name="Imagen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/>
                  <a:srcRect l="28575" t="33584" r="27857" b="56538"/>
                  <a:stretch/>
                </pic:blipFill>
                <pic:spPr bwMode="auto">
                  <a:xfrm>
                    <a:off x="0" y="0"/>
                    <a:ext cx="5612130" cy="7950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FBC86B" w14:textId="77777777" w:rsidR="001A660D" w:rsidRDefault="001A660D" w:rsidP="005D0384">
      <w:r>
        <w:separator/>
      </w:r>
    </w:p>
  </w:footnote>
  <w:footnote w:type="continuationSeparator" w:id="0">
    <w:p w14:paraId="12E04A67" w14:textId="77777777" w:rsidR="001A660D" w:rsidRDefault="001A660D" w:rsidP="005D03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978" w:type="dxa"/>
      <w:tblInd w:w="-178" w:type="dxa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462"/>
      <w:gridCol w:w="3760"/>
      <w:gridCol w:w="2756"/>
    </w:tblGrid>
    <w:tr w:rsidR="00204344" w:rsidRPr="00CD09C0" w14:paraId="3024D2B6" w14:textId="77777777" w:rsidTr="00775843">
      <w:trPr>
        <w:trHeight w:val="282"/>
      </w:trPr>
      <w:tc>
        <w:tcPr>
          <w:tcW w:w="2462" w:type="dxa"/>
          <w:vMerge w:val="restart"/>
          <w:tcBorders>
            <w:top w:val="single" w:sz="8" w:space="0" w:color="auto"/>
            <w:left w:val="single" w:sz="8" w:space="0" w:color="auto"/>
            <w:bottom w:val="single" w:sz="8" w:space="0" w:color="000000"/>
            <w:right w:val="single" w:sz="8" w:space="0" w:color="auto"/>
          </w:tcBorders>
          <w:noWrap/>
          <w:vAlign w:val="bottom"/>
        </w:tcPr>
        <w:p w14:paraId="3ABE5C32" w14:textId="77777777" w:rsidR="00204344" w:rsidRPr="00CD09C0" w:rsidRDefault="00204344" w:rsidP="00204344">
          <w:pPr>
            <w:jc w:val="center"/>
            <w:rPr>
              <w:color w:val="000000"/>
              <w:lang w:eastAsia="es-CO"/>
            </w:rPr>
          </w:pPr>
          <w:r w:rsidRPr="00597F69">
            <w:rPr>
              <w:noProof/>
              <w:lang w:val="es-ES_tradnl" w:eastAsia="es-ES_tradnl"/>
            </w:rPr>
            <w:drawing>
              <wp:inline distT="0" distB="0" distL="0" distR="0" wp14:anchorId="3C2526BD" wp14:editId="784C074F">
                <wp:extent cx="1304925" cy="1009650"/>
                <wp:effectExtent l="0" t="0" r="9525" b="0"/>
                <wp:docPr id="1" name="Imagen 1" descr="Imagen 0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2" descr="Imagen 00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65433" b="-143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04925" cy="1009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CD09C0">
            <w:rPr>
              <w:color w:val="000000"/>
              <w:sz w:val="22"/>
              <w:szCs w:val="22"/>
              <w:lang w:eastAsia="es-CO"/>
            </w:rPr>
            <w:t> </w:t>
          </w:r>
        </w:p>
      </w:tc>
      <w:tc>
        <w:tcPr>
          <w:tcW w:w="3760" w:type="dxa"/>
          <w:tcBorders>
            <w:top w:val="single" w:sz="8" w:space="0" w:color="auto"/>
            <w:left w:val="nil"/>
            <w:bottom w:val="nil"/>
            <w:right w:val="single" w:sz="8" w:space="0" w:color="000000"/>
          </w:tcBorders>
          <w:noWrap/>
          <w:vAlign w:val="center"/>
        </w:tcPr>
        <w:p w14:paraId="33E3CAD3" w14:textId="77777777" w:rsidR="00204344" w:rsidRPr="00CD09C0" w:rsidRDefault="00204344" w:rsidP="00204344">
          <w:pPr>
            <w:jc w:val="center"/>
            <w:rPr>
              <w:rFonts w:ascii="Calibri" w:hAnsi="Calibri" w:cs="Calibri"/>
              <w:color w:val="000000"/>
              <w:lang w:eastAsia="es-CO"/>
            </w:rPr>
          </w:pPr>
          <w:r w:rsidRPr="00CD09C0">
            <w:rPr>
              <w:rFonts w:ascii="Calibri" w:hAnsi="Calibri" w:cs="Calibri"/>
              <w:color w:val="000000"/>
              <w:sz w:val="22"/>
              <w:szCs w:val="22"/>
              <w:lang w:eastAsia="es-CO"/>
            </w:rPr>
            <w:t>HOSPITAL SAN VICENTE DE PAUL</w:t>
          </w:r>
        </w:p>
      </w:tc>
      <w:tc>
        <w:tcPr>
          <w:tcW w:w="2756" w:type="dxa"/>
          <w:tcBorders>
            <w:top w:val="single" w:sz="8" w:space="0" w:color="auto"/>
            <w:left w:val="nil"/>
            <w:bottom w:val="nil"/>
            <w:right w:val="single" w:sz="8" w:space="0" w:color="auto"/>
          </w:tcBorders>
          <w:noWrap/>
          <w:vAlign w:val="center"/>
        </w:tcPr>
        <w:p w14:paraId="44E8C044" w14:textId="77777777" w:rsidR="00204344" w:rsidRPr="00C447E6" w:rsidRDefault="00204344" w:rsidP="00204344">
          <w:pPr>
            <w:rPr>
              <w:rFonts w:ascii="Calibri" w:hAnsi="Calibri" w:cs="Calibri"/>
              <w:color w:val="000000"/>
              <w:sz w:val="22"/>
              <w:szCs w:val="22"/>
              <w:lang w:eastAsia="es-CO"/>
            </w:rPr>
          </w:pPr>
          <w:r w:rsidRPr="00C447E6">
            <w:rPr>
              <w:rFonts w:ascii="Calibri" w:hAnsi="Calibri" w:cs="Calibri"/>
              <w:color w:val="000000"/>
              <w:sz w:val="22"/>
              <w:szCs w:val="22"/>
              <w:lang w:eastAsia="es-CO"/>
            </w:rPr>
            <w:t xml:space="preserve">Página: </w:t>
          </w:r>
          <w:r w:rsidRPr="00C447E6">
            <w:rPr>
              <w:rStyle w:val="Nmerodepgina"/>
              <w:rFonts w:ascii="Calibri" w:hAnsi="Calibri" w:cs="Calibri"/>
              <w:bCs/>
              <w:iCs/>
              <w:sz w:val="22"/>
              <w:szCs w:val="22"/>
            </w:rPr>
            <w:fldChar w:fldCharType="begin"/>
          </w:r>
          <w:r w:rsidRPr="00C447E6">
            <w:rPr>
              <w:rStyle w:val="Nmerodepgina"/>
              <w:rFonts w:ascii="Calibri" w:hAnsi="Calibri" w:cs="Calibri"/>
              <w:bCs/>
              <w:iCs/>
              <w:sz w:val="22"/>
              <w:szCs w:val="22"/>
            </w:rPr>
            <w:instrText xml:space="preserve"> PAGE </w:instrText>
          </w:r>
          <w:r w:rsidRPr="00C447E6">
            <w:rPr>
              <w:rStyle w:val="Nmerodepgina"/>
              <w:rFonts w:ascii="Calibri" w:hAnsi="Calibri" w:cs="Calibri"/>
              <w:bCs/>
              <w:iCs/>
              <w:sz w:val="22"/>
              <w:szCs w:val="22"/>
            </w:rPr>
            <w:fldChar w:fldCharType="separate"/>
          </w:r>
          <w:r w:rsidRPr="00C447E6">
            <w:rPr>
              <w:rStyle w:val="Nmerodepgina"/>
              <w:rFonts w:ascii="Calibri" w:hAnsi="Calibri" w:cs="Calibri"/>
              <w:bCs/>
              <w:iCs/>
              <w:noProof/>
              <w:sz w:val="22"/>
              <w:szCs w:val="22"/>
            </w:rPr>
            <w:t>7</w:t>
          </w:r>
          <w:r w:rsidRPr="00C447E6">
            <w:rPr>
              <w:rStyle w:val="Nmerodepgina"/>
              <w:rFonts w:ascii="Calibri" w:hAnsi="Calibri" w:cs="Calibri"/>
              <w:bCs/>
              <w:iCs/>
              <w:sz w:val="22"/>
              <w:szCs w:val="22"/>
            </w:rPr>
            <w:fldChar w:fldCharType="end"/>
          </w:r>
          <w:r w:rsidRPr="00C447E6">
            <w:rPr>
              <w:rFonts w:ascii="Calibri" w:hAnsi="Calibri" w:cs="Calibri"/>
              <w:iCs/>
              <w:sz w:val="22"/>
              <w:szCs w:val="22"/>
            </w:rPr>
            <w:t xml:space="preserve"> de </w:t>
          </w:r>
          <w:r w:rsidRPr="00C447E6">
            <w:rPr>
              <w:rStyle w:val="Nmerodepgina"/>
              <w:rFonts w:ascii="Calibri" w:hAnsi="Calibri" w:cs="Calibri"/>
              <w:bCs/>
              <w:iCs/>
              <w:sz w:val="22"/>
              <w:szCs w:val="22"/>
            </w:rPr>
            <w:fldChar w:fldCharType="begin"/>
          </w:r>
          <w:r w:rsidRPr="00C447E6">
            <w:rPr>
              <w:rStyle w:val="Nmerodepgina"/>
              <w:rFonts w:ascii="Calibri" w:hAnsi="Calibri" w:cs="Calibri"/>
              <w:bCs/>
              <w:iCs/>
              <w:sz w:val="22"/>
              <w:szCs w:val="22"/>
            </w:rPr>
            <w:instrText xml:space="preserve"> NUMPAGES </w:instrText>
          </w:r>
          <w:r w:rsidRPr="00C447E6">
            <w:rPr>
              <w:rStyle w:val="Nmerodepgina"/>
              <w:rFonts w:ascii="Calibri" w:hAnsi="Calibri" w:cs="Calibri"/>
              <w:bCs/>
              <w:iCs/>
              <w:sz w:val="22"/>
              <w:szCs w:val="22"/>
            </w:rPr>
            <w:fldChar w:fldCharType="separate"/>
          </w:r>
          <w:r w:rsidRPr="00C447E6">
            <w:rPr>
              <w:rStyle w:val="Nmerodepgina"/>
              <w:rFonts w:ascii="Calibri" w:hAnsi="Calibri" w:cs="Calibri"/>
              <w:bCs/>
              <w:iCs/>
              <w:noProof/>
              <w:sz w:val="22"/>
              <w:szCs w:val="22"/>
            </w:rPr>
            <w:t>7</w:t>
          </w:r>
          <w:r w:rsidRPr="00C447E6">
            <w:rPr>
              <w:rStyle w:val="Nmerodepgina"/>
              <w:rFonts w:ascii="Calibri" w:hAnsi="Calibri" w:cs="Calibri"/>
              <w:bCs/>
              <w:iCs/>
              <w:sz w:val="22"/>
              <w:szCs w:val="22"/>
            </w:rPr>
            <w:fldChar w:fldCharType="end"/>
          </w:r>
        </w:p>
      </w:tc>
    </w:tr>
    <w:tr w:rsidR="00204344" w:rsidRPr="00CD09C0" w14:paraId="2D374A66" w14:textId="77777777" w:rsidTr="00775843">
      <w:trPr>
        <w:trHeight w:val="257"/>
      </w:trPr>
      <w:tc>
        <w:tcPr>
          <w:tcW w:w="2462" w:type="dxa"/>
          <w:vMerge/>
          <w:tcBorders>
            <w:top w:val="single" w:sz="8" w:space="0" w:color="auto"/>
            <w:left w:val="single" w:sz="8" w:space="0" w:color="auto"/>
            <w:bottom w:val="single" w:sz="8" w:space="0" w:color="000000"/>
            <w:right w:val="single" w:sz="8" w:space="0" w:color="auto"/>
          </w:tcBorders>
          <w:vAlign w:val="center"/>
        </w:tcPr>
        <w:p w14:paraId="0FB45A13" w14:textId="77777777" w:rsidR="00204344" w:rsidRPr="00CD09C0" w:rsidRDefault="00204344" w:rsidP="00204344">
          <w:pPr>
            <w:rPr>
              <w:color w:val="000000"/>
              <w:lang w:eastAsia="es-CO"/>
            </w:rPr>
          </w:pPr>
        </w:p>
      </w:tc>
      <w:tc>
        <w:tcPr>
          <w:tcW w:w="3760" w:type="dxa"/>
          <w:tcBorders>
            <w:top w:val="single" w:sz="8" w:space="0" w:color="auto"/>
            <w:left w:val="nil"/>
            <w:bottom w:val="single" w:sz="8" w:space="0" w:color="auto"/>
            <w:right w:val="single" w:sz="8" w:space="0" w:color="000000"/>
          </w:tcBorders>
          <w:vAlign w:val="center"/>
        </w:tcPr>
        <w:p w14:paraId="14F04919" w14:textId="77777777" w:rsidR="00204344" w:rsidRPr="00CD09C0" w:rsidRDefault="00204344" w:rsidP="00204344">
          <w:pPr>
            <w:jc w:val="center"/>
            <w:rPr>
              <w:rFonts w:ascii="Calibri" w:hAnsi="Calibri" w:cs="Calibri"/>
              <w:color w:val="000000"/>
              <w:lang w:eastAsia="es-CO"/>
            </w:rPr>
          </w:pPr>
          <w:r w:rsidRPr="00CD09C0">
            <w:rPr>
              <w:rFonts w:ascii="Calibri" w:hAnsi="Calibri" w:cs="Calibri"/>
              <w:color w:val="000000"/>
              <w:sz w:val="22"/>
              <w:szCs w:val="22"/>
              <w:lang w:eastAsia="es-CO"/>
            </w:rPr>
            <w:t>EMPRESA SOCIAL DEL ESTADO                        NIT 891.412126-0</w:t>
          </w:r>
        </w:p>
      </w:tc>
      <w:tc>
        <w:tcPr>
          <w:tcW w:w="2756" w:type="dxa"/>
          <w:tcBorders>
            <w:top w:val="single" w:sz="8" w:space="0" w:color="auto"/>
            <w:left w:val="nil"/>
            <w:bottom w:val="single" w:sz="8" w:space="0" w:color="auto"/>
            <w:right w:val="single" w:sz="8" w:space="0" w:color="auto"/>
          </w:tcBorders>
          <w:vAlign w:val="center"/>
        </w:tcPr>
        <w:p w14:paraId="6130EE6A" w14:textId="77777777" w:rsidR="00204344" w:rsidRPr="00C447E6" w:rsidRDefault="00204344" w:rsidP="00204344">
          <w:pPr>
            <w:rPr>
              <w:rFonts w:ascii="Calibri" w:hAnsi="Calibri" w:cs="Calibri"/>
              <w:color w:val="000000"/>
              <w:sz w:val="22"/>
              <w:szCs w:val="22"/>
              <w:lang w:eastAsia="es-CO"/>
            </w:rPr>
          </w:pPr>
          <w:r w:rsidRPr="00C447E6">
            <w:rPr>
              <w:rFonts w:ascii="Calibri" w:hAnsi="Calibri" w:cs="Calibri"/>
              <w:color w:val="000000"/>
              <w:sz w:val="22"/>
              <w:szCs w:val="22"/>
              <w:lang w:eastAsia="es-CO"/>
            </w:rPr>
            <w:t>Fecha: 27/02/2025</w:t>
          </w:r>
        </w:p>
      </w:tc>
    </w:tr>
    <w:tr w:rsidR="00204344" w:rsidRPr="00CD09C0" w14:paraId="5EF445CE" w14:textId="77777777" w:rsidTr="00775843">
      <w:trPr>
        <w:trHeight w:val="171"/>
      </w:trPr>
      <w:tc>
        <w:tcPr>
          <w:tcW w:w="2462" w:type="dxa"/>
          <w:vMerge/>
          <w:tcBorders>
            <w:top w:val="single" w:sz="8" w:space="0" w:color="auto"/>
            <w:left w:val="single" w:sz="8" w:space="0" w:color="auto"/>
            <w:bottom w:val="single" w:sz="8" w:space="0" w:color="000000"/>
            <w:right w:val="single" w:sz="8" w:space="0" w:color="auto"/>
          </w:tcBorders>
          <w:vAlign w:val="center"/>
        </w:tcPr>
        <w:p w14:paraId="3D2E087E" w14:textId="77777777" w:rsidR="00204344" w:rsidRPr="00CD09C0" w:rsidRDefault="00204344" w:rsidP="00204344">
          <w:pPr>
            <w:rPr>
              <w:color w:val="000000"/>
              <w:lang w:eastAsia="es-CO"/>
            </w:rPr>
          </w:pPr>
        </w:p>
      </w:tc>
      <w:tc>
        <w:tcPr>
          <w:tcW w:w="3760" w:type="dxa"/>
          <w:vMerge w:val="restart"/>
          <w:tcBorders>
            <w:top w:val="nil"/>
            <w:left w:val="single" w:sz="8" w:space="0" w:color="auto"/>
            <w:bottom w:val="single" w:sz="8" w:space="0" w:color="000000"/>
            <w:right w:val="single" w:sz="8" w:space="0" w:color="000000"/>
          </w:tcBorders>
          <w:noWrap/>
          <w:vAlign w:val="center"/>
        </w:tcPr>
        <w:p w14:paraId="2A0890A8" w14:textId="4AC28849" w:rsidR="00204344" w:rsidRPr="00FF44E9" w:rsidRDefault="00204344" w:rsidP="00204344">
          <w:pPr>
            <w:jc w:val="center"/>
          </w:pPr>
          <w:r w:rsidRPr="00204344">
            <w:rPr>
              <w:rFonts w:ascii="Calibri" w:hAnsi="Calibri"/>
              <w:sz w:val="22"/>
              <w:szCs w:val="22"/>
            </w:rPr>
            <w:t>PLAN DE PRIVACIDAD Y SEGURIDAD DE LA INFORMACION</w:t>
          </w:r>
        </w:p>
      </w:tc>
      <w:tc>
        <w:tcPr>
          <w:tcW w:w="2756" w:type="dxa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noWrap/>
          <w:vAlign w:val="bottom"/>
        </w:tcPr>
        <w:p w14:paraId="25A2506E" w14:textId="77777777" w:rsidR="00204344" w:rsidRPr="00C447E6" w:rsidRDefault="00204344" w:rsidP="00204344">
          <w:pPr>
            <w:rPr>
              <w:rFonts w:ascii="Calibri" w:hAnsi="Calibri" w:cs="Calibri"/>
              <w:color w:val="000000"/>
              <w:sz w:val="22"/>
              <w:szCs w:val="22"/>
              <w:lang w:eastAsia="es-CO"/>
            </w:rPr>
          </w:pPr>
          <w:r w:rsidRPr="00C447E6">
            <w:rPr>
              <w:rFonts w:ascii="Calibri" w:hAnsi="Calibri" w:cs="Calibri"/>
              <w:color w:val="000000"/>
              <w:sz w:val="22"/>
              <w:szCs w:val="22"/>
              <w:lang w:eastAsia="es-CO"/>
            </w:rPr>
            <w:t>Versión: 01</w:t>
          </w:r>
        </w:p>
      </w:tc>
    </w:tr>
    <w:tr w:rsidR="00204344" w:rsidRPr="00CD09C0" w14:paraId="44A9AB80" w14:textId="77777777" w:rsidTr="00775843">
      <w:trPr>
        <w:trHeight w:val="171"/>
      </w:trPr>
      <w:tc>
        <w:tcPr>
          <w:tcW w:w="2462" w:type="dxa"/>
          <w:vMerge/>
          <w:tcBorders>
            <w:top w:val="single" w:sz="8" w:space="0" w:color="auto"/>
            <w:left w:val="single" w:sz="8" w:space="0" w:color="auto"/>
            <w:bottom w:val="single" w:sz="8" w:space="0" w:color="000000"/>
            <w:right w:val="single" w:sz="8" w:space="0" w:color="auto"/>
          </w:tcBorders>
          <w:vAlign w:val="center"/>
        </w:tcPr>
        <w:p w14:paraId="5C26D25E" w14:textId="77777777" w:rsidR="00204344" w:rsidRPr="00CD09C0" w:rsidRDefault="00204344" w:rsidP="00204344">
          <w:pPr>
            <w:rPr>
              <w:color w:val="000000"/>
              <w:lang w:eastAsia="es-CO"/>
            </w:rPr>
          </w:pPr>
        </w:p>
      </w:tc>
      <w:tc>
        <w:tcPr>
          <w:tcW w:w="3760" w:type="dxa"/>
          <w:vMerge/>
          <w:tcBorders>
            <w:top w:val="nil"/>
            <w:left w:val="single" w:sz="8" w:space="0" w:color="auto"/>
            <w:bottom w:val="single" w:sz="8" w:space="0" w:color="000000"/>
            <w:right w:val="single" w:sz="8" w:space="0" w:color="000000"/>
          </w:tcBorders>
          <w:vAlign w:val="center"/>
        </w:tcPr>
        <w:p w14:paraId="58613484" w14:textId="77777777" w:rsidR="00204344" w:rsidRPr="00CD09C0" w:rsidRDefault="00204344" w:rsidP="00204344">
          <w:pPr>
            <w:rPr>
              <w:rFonts w:ascii="Calibri" w:hAnsi="Calibri" w:cs="Calibri"/>
              <w:color w:val="000000"/>
              <w:lang w:eastAsia="es-CO"/>
            </w:rPr>
          </w:pPr>
        </w:p>
      </w:tc>
      <w:tc>
        <w:tcPr>
          <w:tcW w:w="2756" w:type="dxa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noWrap/>
          <w:vAlign w:val="bottom"/>
        </w:tcPr>
        <w:p w14:paraId="24289A06" w14:textId="41E01C1D" w:rsidR="00204344" w:rsidRPr="00C447E6" w:rsidRDefault="00204344" w:rsidP="00204344">
          <w:pPr>
            <w:rPr>
              <w:rFonts w:ascii="Calibri" w:hAnsi="Calibri" w:cs="Calibri"/>
              <w:color w:val="000000"/>
              <w:sz w:val="22"/>
              <w:szCs w:val="22"/>
              <w:lang w:eastAsia="es-CO"/>
            </w:rPr>
          </w:pPr>
          <w:r w:rsidRPr="00C447E6">
            <w:rPr>
              <w:rFonts w:ascii="Calibri" w:hAnsi="Calibri" w:cs="Calibri"/>
              <w:color w:val="000000"/>
              <w:sz w:val="22"/>
              <w:szCs w:val="22"/>
              <w:lang w:eastAsia="es-CO"/>
            </w:rPr>
            <w:t>Código: 03_OD_00</w:t>
          </w:r>
          <w:r>
            <w:rPr>
              <w:rFonts w:ascii="Calibri" w:hAnsi="Calibri" w:cs="Calibri"/>
              <w:color w:val="000000"/>
              <w:sz w:val="22"/>
              <w:szCs w:val="22"/>
              <w:lang w:eastAsia="es-CO"/>
            </w:rPr>
            <w:t>2</w:t>
          </w:r>
        </w:p>
      </w:tc>
    </w:tr>
  </w:tbl>
  <w:p w14:paraId="6E3B2717" w14:textId="08C3B088" w:rsidR="005D0384" w:rsidRDefault="00204344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9264" behindDoc="1" locked="0" layoutInCell="1" allowOverlap="1" wp14:anchorId="5657FEA9" wp14:editId="6134A1B1">
          <wp:simplePos x="0" y="0"/>
          <wp:positionH relativeFrom="margin">
            <wp:posOffset>-190500</wp:posOffset>
          </wp:positionH>
          <wp:positionV relativeFrom="paragraph">
            <wp:posOffset>837565</wp:posOffset>
          </wp:positionV>
          <wp:extent cx="6519973" cy="5305647"/>
          <wp:effectExtent l="0" t="0" r="0" b="0"/>
          <wp:wrapNone/>
          <wp:docPr id="6" name="Imagen 3" descr="C:\Users\ARLEY\Desktop\100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RLEY\Desktop\1000.pn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46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9973" cy="530564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067F9"/>
    <w:multiLevelType w:val="multilevel"/>
    <w:tmpl w:val="C8029478"/>
    <w:lvl w:ilvl="0">
      <w:start w:val="1"/>
      <w:numFmt w:val="decimal"/>
      <w:lvlText w:val="%1."/>
      <w:lvlJc w:val="left"/>
      <w:pPr>
        <w:ind w:left="4092" w:hanging="360"/>
        <w:jc w:val="right"/>
      </w:pPr>
      <w:rPr>
        <w:rFonts w:hint="default"/>
        <w:spacing w:val="0"/>
        <w:w w:val="10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059" w:hanging="535"/>
      </w:pPr>
      <w:rPr>
        <w:rFonts w:hint="default"/>
        <w:spacing w:val="0"/>
        <w:w w:val="99"/>
        <w:lang w:val="es-ES" w:eastAsia="en-US" w:bidi="ar-SA"/>
      </w:rPr>
    </w:lvl>
    <w:lvl w:ilvl="2">
      <w:numFmt w:val="bullet"/>
      <w:lvlText w:val=""/>
      <w:lvlJc w:val="left"/>
      <w:pPr>
        <w:ind w:left="525" w:hanging="53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1060" w:hanging="53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100" w:hanging="53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32" w:hanging="53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64" w:hanging="53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96" w:hanging="53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28" w:hanging="535"/>
      </w:pPr>
      <w:rPr>
        <w:rFonts w:hint="default"/>
        <w:lang w:val="es-ES" w:eastAsia="en-US" w:bidi="ar-SA"/>
      </w:rPr>
    </w:lvl>
  </w:abstractNum>
  <w:abstractNum w:abstractNumId="1" w15:restartNumberingAfterBreak="0">
    <w:nsid w:val="00BF6101"/>
    <w:multiLevelType w:val="hybridMultilevel"/>
    <w:tmpl w:val="4C720012"/>
    <w:lvl w:ilvl="0" w:tplc="046A9132">
      <w:numFmt w:val="bullet"/>
      <w:lvlText w:val=""/>
      <w:lvlJc w:val="left"/>
      <w:pPr>
        <w:ind w:left="980" w:hanging="286"/>
      </w:pPr>
      <w:rPr>
        <w:rFonts w:ascii="Symbol" w:eastAsia="Symbol" w:hAnsi="Symbol" w:cs="Symbol" w:hint="default"/>
        <w:spacing w:val="0"/>
        <w:w w:val="100"/>
        <w:lang w:val="es-ES" w:eastAsia="en-US" w:bidi="ar-SA"/>
      </w:rPr>
    </w:lvl>
    <w:lvl w:ilvl="1" w:tplc="8F02CA6E">
      <w:numFmt w:val="bullet"/>
      <w:lvlText w:val=""/>
      <w:lvlJc w:val="left"/>
      <w:pPr>
        <w:ind w:left="170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 w:tplc="9872FCD6">
      <w:numFmt w:val="bullet"/>
      <w:lvlText w:val="•"/>
      <w:lvlJc w:val="left"/>
      <w:pPr>
        <w:ind w:left="2751" w:hanging="360"/>
      </w:pPr>
      <w:rPr>
        <w:rFonts w:hint="default"/>
        <w:lang w:val="es-ES" w:eastAsia="en-US" w:bidi="ar-SA"/>
      </w:rPr>
    </w:lvl>
    <w:lvl w:ilvl="3" w:tplc="351E3E5E">
      <w:numFmt w:val="bullet"/>
      <w:lvlText w:val="•"/>
      <w:lvlJc w:val="left"/>
      <w:pPr>
        <w:ind w:left="3802" w:hanging="360"/>
      </w:pPr>
      <w:rPr>
        <w:rFonts w:hint="default"/>
        <w:lang w:val="es-ES" w:eastAsia="en-US" w:bidi="ar-SA"/>
      </w:rPr>
    </w:lvl>
    <w:lvl w:ilvl="4" w:tplc="0B3C545E">
      <w:numFmt w:val="bullet"/>
      <w:lvlText w:val="•"/>
      <w:lvlJc w:val="left"/>
      <w:pPr>
        <w:ind w:left="4853" w:hanging="360"/>
      </w:pPr>
      <w:rPr>
        <w:rFonts w:hint="default"/>
        <w:lang w:val="es-ES" w:eastAsia="en-US" w:bidi="ar-SA"/>
      </w:rPr>
    </w:lvl>
    <w:lvl w:ilvl="5" w:tplc="22BA8A06">
      <w:numFmt w:val="bullet"/>
      <w:lvlText w:val="•"/>
      <w:lvlJc w:val="left"/>
      <w:pPr>
        <w:ind w:left="5904" w:hanging="360"/>
      </w:pPr>
      <w:rPr>
        <w:rFonts w:hint="default"/>
        <w:lang w:val="es-ES" w:eastAsia="en-US" w:bidi="ar-SA"/>
      </w:rPr>
    </w:lvl>
    <w:lvl w:ilvl="6" w:tplc="8FC8949C">
      <w:numFmt w:val="bullet"/>
      <w:lvlText w:val="•"/>
      <w:lvlJc w:val="left"/>
      <w:pPr>
        <w:ind w:left="6955" w:hanging="360"/>
      </w:pPr>
      <w:rPr>
        <w:rFonts w:hint="default"/>
        <w:lang w:val="es-ES" w:eastAsia="en-US" w:bidi="ar-SA"/>
      </w:rPr>
    </w:lvl>
    <w:lvl w:ilvl="7" w:tplc="D34A574C">
      <w:numFmt w:val="bullet"/>
      <w:lvlText w:val="•"/>
      <w:lvlJc w:val="left"/>
      <w:pPr>
        <w:ind w:left="8006" w:hanging="360"/>
      </w:pPr>
      <w:rPr>
        <w:rFonts w:hint="default"/>
        <w:lang w:val="es-ES" w:eastAsia="en-US" w:bidi="ar-SA"/>
      </w:rPr>
    </w:lvl>
    <w:lvl w:ilvl="8" w:tplc="8542B3D4">
      <w:numFmt w:val="bullet"/>
      <w:lvlText w:val="•"/>
      <w:lvlJc w:val="left"/>
      <w:pPr>
        <w:ind w:left="9057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0ABA348B"/>
    <w:multiLevelType w:val="multilevel"/>
    <w:tmpl w:val="C8029478"/>
    <w:lvl w:ilvl="0">
      <w:start w:val="1"/>
      <w:numFmt w:val="decimal"/>
      <w:lvlText w:val="%1."/>
      <w:lvlJc w:val="left"/>
      <w:pPr>
        <w:ind w:left="4092" w:hanging="360"/>
        <w:jc w:val="right"/>
      </w:pPr>
      <w:rPr>
        <w:rFonts w:hint="default"/>
        <w:spacing w:val="0"/>
        <w:w w:val="10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059" w:hanging="535"/>
      </w:pPr>
      <w:rPr>
        <w:rFonts w:hint="default"/>
        <w:spacing w:val="0"/>
        <w:w w:val="99"/>
        <w:lang w:val="es-ES" w:eastAsia="en-US" w:bidi="ar-SA"/>
      </w:rPr>
    </w:lvl>
    <w:lvl w:ilvl="2">
      <w:numFmt w:val="bullet"/>
      <w:lvlText w:val=""/>
      <w:lvlJc w:val="left"/>
      <w:pPr>
        <w:ind w:left="525" w:hanging="53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1060" w:hanging="53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100" w:hanging="53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32" w:hanging="53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64" w:hanging="53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96" w:hanging="53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28" w:hanging="535"/>
      </w:pPr>
      <w:rPr>
        <w:rFonts w:hint="default"/>
        <w:lang w:val="es-ES" w:eastAsia="en-US" w:bidi="ar-SA"/>
      </w:rPr>
    </w:lvl>
  </w:abstractNum>
  <w:abstractNum w:abstractNumId="3" w15:restartNumberingAfterBreak="0">
    <w:nsid w:val="115773F5"/>
    <w:multiLevelType w:val="hybridMultilevel"/>
    <w:tmpl w:val="B6821F76"/>
    <w:lvl w:ilvl="0" w:tplc="2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14441F71"/>
    <w:multiLevelType w:val="hybridMultilevel"/>
    <w:tmpl w:val="D174DD4A"/>
    <w:lvl w:ilvl="0" w:tplc="DA82419E">
      <w:numFmt w:val="bullet"/>
      <w:lvlText w:val=""/>
      <w:lvlJc w:val="left"/>
      <w:pPr>
        <w:ind w:left="573" w:hanging="360"/>
      </w:pPr>
      <w:rPr>
        <w:rFonts w:ascii="Symbol" w:eastAsia="Symbol" w:hAnsi="Symbol" w:cs="Symbol" w:hint="default"/>
        <w:spacing w:val="0"/>
        <w:w w:val="97"/>
        <w:lang w:val="es-ES" w:eastAsia="en-US" w:bidi="ar-SA"/>
      </w:rPr>
    </w:lvl>
    <w:lvl w:ilvl="1" w:tplc="D00E5506">
      <w:numFmt w:val="bullet"/>
      <w:lvlText w:val="•"/>
      <w:lvlJc w:val="left"/>
      <w:pPr>
        <w:ind w:left="974" w:hanging="360"/>
      </w:pPr>
      <w:rPr>
        <w:rFonts w:hint="default"/>
        <w:lang w:val="es-ES" w:eastAsia="en-US" w:bidi="ar-SA"/>
      </w:rPr>
    </w:lvl>
    <w:lvl w:ilvl="2" w:tplc="1C1A7620">
      <w:numFmt w:val="bullet"/>
      <w:lvlText w:val="•"/>
      <w:lvlJc w:val="left"/>
      <w:pPr>
        <w:ind w:left="1369" w:hanging="360"/>
      </w:pPr>
      <w:rPr>
        <w:rFonts w:hint="default"/>
        <w:lang w:val="es-ES" w:eastAsia="en-US" w:bidi="ar-SA"/>
      </w:rPr>
    </w:lvl>
    <w:lvl w:ilvl="3" w:tplc="071E8A3A">
      <w:numFmt w:val="bullet"/>
      <w:lvlText w:val="•"/>
      <w:lvlJc w:val="left"/>
      <w:pPr>
        <w:ind w:left="1763" w:hanging="360"/>
      </w:pPr>
      <w:rPr>
        <w:rFonts w:hint="default"/>
        <w:lang w:val="es-ES" w:eastAsia="en-US" w:bidi="ar-SA"/>
      </w:rPr>
    </w:lvl>
    <w:lvl w:ilvl="4" w:tplc="671E7B84">
      <w:numFmt w:val="bullet"/>
      <w:lvlText w:val="•"/>
      <w:lvlJc w:val="left"/>
      <w:pPr>
        <w:ind w:left="2158" w:hanging="360"/>
      </w:pPr>
      <w:rPr>
        <w:rFonts w:hint="default"/>
        <w:lang w:val="es-ES" w:eastAsia="en-US" w:bidi="ar-SA"/>
      </w:rPr>
    </w:lvl>
    <w:lvl w:ilvl="5" w:tplc="F6BAFB8E">
      <w:numFmt w:val="bullet"/>
      <w:lvlText w:val="•"/>
      <w:lvlJc w:val="left"/>
      <w:pPr>
        <w:ind w:left="2553" w:hanging="360"/>
      </w:pPr>
      <w:rPr>
        <w:rFonts w:hint="default"/>
        <w:lang w:val="es-ES" w:eastAsia="en-US" w:bidi="ar-SA"/>
      </w:rPr>
    </w:lvl>
    <w:lvl w:ilvl="6" w:tplc="2CD2C6B0">
      <w:numFmt w:val="bullet"/>
      <w:lvlText w:val="•"/>
      <w:lvlJc w:val="left"/>
      <w:pPr>
        <w:ind w:left="2947" w:hanging="360"/>
      </w:pPr>
      <w:rPr>
        <w:rFonts w:hint="default"/>
        <w:lang w:val="es-ES" w:eastAsia="en-US" w:bidi="ar-SA"/>
      </w:rPr>
    </w:lvl>
    <w:lvl w:ilvl="7" w:tplc="CB2E2344">
      <w:numFmt w:val="bullet"/>
      <w:lvlText w:val="•"/>
      <w:lvlJc w:val="left"/>
      <w:pPr>
        <w:ind w:left="3342" w:hanging="360"/>
      </w:pPr>
      <w:rPr>
        <w:rFonts w:hint="default"/>
        <w:lang w:val="es-ES" w:eastAsia="en-US" w:bidi="ar-SA"/>
      </w:rPr>
    </w:lvl>
    <w:lvl w:ilvl="8" w:tplc="2B025BF6">
      <w:numFmt w:val="bullet"/>
      <w:lvlText w:val="•"/>
      <w:lvlJc w:val="left"/>
      <w:pPr>
        <w:ind w:left="3736" w:hanging="360"/>
      </w:pPr>
      <w:rPr>
        <w:rFonts w:hint="default"/>
        <w:lang w:val="es-ES" w:eastAsia="en-US" w:bidi="ar-SA"/>
      </w:rPr>
    </w:lvl>
  </w:abstractNum>
  <w:abstractNum w:abstractNumId="5" w15:restartNumberingAfterBreak="0">
    <w:nsid w:val="14511DA1"/>
    <w:multiLevelType w:val="hybridMultilevel"/>
    <w:tmpl w:val="1AD01504"/>
    <w:lvl w:ilvl="0" w:tplc="933E3538">
      <w:start w:val="1"/>
      <w:numFmt w:val="decimal"/>
      <w:lvlText w:val="%1."/>
      <w:lvlJc w:val="left"/>
      <w:pPr>
        <w:ind w:left="362" w:hanging="360"/>
      </w:pPr>
      <w:rPr>
        <w:rFonts w:hint="default"/>
        <w:w w:val="80"/>
      </w:rPr>
    </w:lvl>
    <w:lvl w:ilvl="1" w:tplc="240A0019" w:tentative="1">
      <w:start w:val="1"/>
      <w:numFmt w:val="lowerLetter"/>
      <w:lvlText w:val="%2."/>
      <w:lvlJc w:val="left"/>
      <w:pPr>
        <w:ind w:left="1082" w:hanging="360"/>
      </w:pPr>
    </w:lvl>
    <w:lvl w:ilvl="2" w:tplc="240A001B" w:tentative="1">
      <w:start w:val="1"/>
      <w:numFmt w:val="lowerRoman"/>
      <w:lvlText w:val="%3."/>
      <w:lvlJc w:val="right"/>
      <w:pPr>
        <w:ind w:left="1802" w:hanging="180"/>
      </w:pPr>
    </w:lvl>
    <w:lvl w:ilvl="3" w:tplc="240A000F" w:tentative="1">
      <w:start w:val="1"/>
      <w:numFmt w:val="decimal"/>
      <w:lvlText w:val="%4."/>
      <w:lvlJc w:val="left"/>
      <w:pPr>
        <w:ind w:left="2522" w:hanging="360"/>
      </w:pPr>
    </w:lvl>
    <w:lvl w:ilvl="4" w:tplc="240A0019" w:tentative="1">
      <w:start w:val="1"/>
      <w:numFmt w:val="lowerLetter"/>
      <w:lvlText w:val="%5."/>
      <w:lvlJc w:val="left"/>
      <w:pPr>
        <w:ind w:left="3242" w:hanging="360"/>
      </w:pPr>
    </w:lvl>
    <w:lvl w:ilvl="5" w:tplc="240A001B" w:tentative="1">
      <w:start w:val="1"/>
      <w:numFmt w:val="lowerRoman"/>
      <w:lvlText w:val="%6."/>
      <w:lvlJc w:val="right"/>
      <w:pPr>
        <w:ind w:left="3962" w:hanging="180"/>
      </w:pPr>
    </w:lvl>
    <w:lvl w:ilvl="6" w:tplc="240A000F" w:tentative="1">
      <w:start w:val="1"/>
      <w:numFmt w:val="decimal"/>
      <w:lvlText w:val="%7."/>
      <w:lvlJc w:val="left"/>
      <w:pPr>
        <w:ind w:left="4682" w:hanging="360"/>
      </w:pPr>
    </w:lvl>
    <w:lvl w:ilvl="7" w:tplc="240A0019" w:tentative="1">
      <w:start w:val="1"/>
      <w:numFmt w:val="lowerLetter"/>
      <w:lvlText w:val="%8."/>
      <w:lvlJc w:val="left"/>
      <w:pPr>
        <w:ind w:left="5402" w:hanging="360"/>
      </w:pPr>
    </w:lvl>
    <w:lvl w:ilvl="8" w:tplc="240A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6" w15:restartNumberingAfterBreak="0">
    <w:nsid w:val="15F9281A"/>
    <w:multiLevelType w:val="multilevel"/>
    <w:tmpl w:val="C8029478"/>
    <w:lvl w:ilvl="0">
      <w:start w:val="1"/>
      <w:numFmt w:val="decimal"/>
      <w:lvlText w:val="%1."/>
      <w:lvlJc w:val="left"/>
      <w:pPr>
        <w:ind w:left="4092" w:hanging="360"/>
        <w:jc w:val="right"/>
      </w:pPr>
      <w:rPr>
        <w:rFonts w:hint="default"/>
        <w:spacing w:val="0"/>
        <w:w w:val="10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059" w:hanging="535"/>
      </w:pPr>
      <w:rPr>
        <w:rFonts w:hint="default"/>
        <w:spacing w:val="0"/>
        <w:w w:val="99"/>
        <w:lang w:val="es-ES" w:eastAsia="en-US" w:bidi="ar-SA"/>
      </w:rPr>
    </w:lvl>
    <w:lvl w:ilvl="2">
      <w:numFmt w:val="bullet"/>
      <w:lvlText w:val=""/>
      <w:lvlJc w:val="left"/>
      <w:pPr>
        <w:ind w:left="525" w:hanging="53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1060" w:hanging="53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100" w:hanging="53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32" w:hanging="53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64" w:hanging="53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96" w:hanging="53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28" w:hanging="535"/>
      </w:pPr>
      <w:rPr>
        <w:rFonts w:hint="default"/>
        <w:lang w:val="es-ES" w:eastAsia="en-US" w:bidi="ar-SA"/>
      </w:rPr>
    </w:lvl>
  </w:abstractNum>
  <w:abstractNum w:abstractNumId="7" w15:restartNumberingAfterBreak="0">
    <w:nsid w:val="15FA425F"/>
    <w:multiLevelType w:val="multilevel"/>
    <w:tmpl w:val="C8029478"/>
    <w:lvl w:ilvl="0">
      <w:start w:val="1"/>
      <w:numFmt w:val="decimal"/>
      <w:lvlText w:val="%1."/>
      <w:lvlJc w:val="left"/>
      <w:pPr>
        <w:ind w:left="4092" w:hanging="360"/>
        <w:jc w:val="right"/>
      </w:pPr>
      <w:rPr>
        <w:rFonts w:hint="default"/>
        <w:spacing w:val="0"/>
        <w:w w:val="10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059" w:hanging="535"/>
      </w:pPr>
      <w:rPr>
        <w:rFonts w:hint="default"/>
        <w:spacing w:val="0"/>
        <w:w w:val="99"/>
        <w:lang w:val="es-ES" w:eastAsia="en-US" w:bidi="ar-SA"/>
      </w:rPr>
    </w:lvl>
    <w:lvl w:ilvl="2">
      <w:numFmt w:val="bullet"/>
      <w:lvlText w:val=""/>
      <w:lvlJc w:val="left"/>
      <w:pPr>
        <w:ind w:left="525" w:hanging="53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1060" w:hanging="53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100" w:hanging="53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32" w:hanging="53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64" w:hanging="53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96" w:hanging="53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28" w:hanging="535"/>
      </w:pPr>
      <w:rPr>
        <w:rFonts w:hint="default"/>
        <w:lang w:val="es-ES" w:eastAsia="en-US" w:bidi="ar-SA"/>
      </w:rPr>
    </w:lvl>
  </w:abstractNum>
  <w:abstractNum w:abstractNumId="8" w15:restartNumberingAfterBreak="0">
    <w:nsid w:val="1A7D5EC9"/>
    <w:multiLevelType w:val="hybridMultilevel"/>
    <w:tmpl w:val="30DCEBCC"/>
    <w:lvl w:ilvl="0" w:tplc="B36E000A">
      <w:start w:val="1"/>
      <w:numFmt w:val="decimal"/>
      <w:lvlText w:val="%1."/>
      <w:lvlJc w:val="left"/>
      <w:pPr>
        <w:ind w:left="885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C72A1D2A">
      <w:numFmt w:val="bullet"/>
      <w:lvlText w:val="•"/>
      <w:lvlJc w:val="left"/>
      <w:pPr>
        <w:ind w:left="1761" w:hanging="360"/>
      </w:pPr>
      <w:rPr>
        <w:rFonts w:hint="default"/>
        <w:lang w:val="es-ES" w:eastAsia="en-US" w:bidi="ar-SA"/>
      </w:rPr>
    </w:lvl>
    <w:lvl w:ilvl="2" w:tplc="1B96AA8A">
      <w:numFmt w:val="bullet"/>
      <w:lvlText w:val="•"/>
      <w:lvlJc w:val="left"/>
      <w:pPr>
        <w:ind w:left="2642" w:hanging="360"/>
      </w:pPr>
      <w:rPr>
        <w:rFonts w:hint="default"/>
        <w:lang w:val="es-ES" w:eastAsia="en-US" w:bidi="ar-SA"/>
      </w:rPr>
    </w:lvl>
    <w:lvl w:ilvl="3" w:tplc="1F380180">
      <w:numFmt w:val="bullet"/>
      <w:lvlText w:val="•"/>
      <w:lvlJc w:val="left"/>
      <w:pPr>
        <w:ind w:left="3523" w:hanging="360"/>
      </w:pPr>
      <w:rPr>
        <w:rFonts w:hint="default"/>
        <w:lang w:val="es-ES" w:eastAsia="en-US" w:bidi="ar-SA"/>
      </w:rPr>
    </w:lvl>
    <w:lvl w:ilvl="4" w:tplc="EAE4C9C4">
      <w:numFmt w:val="bullet"/>
      <w:lvlText w:val="•"/>
      <w:lvlJc w:val="left"/>
      <w:pPr>
        <w:ind w:left="4404" w:hanging="360"/>
      </w:pPr>
      <w:rPr>
        <w:rFonts w:hint="default"/>
        <w:lang w:val="es-ES" w:eastAsia="en-US" w:bidi="ar-SA"/>
      </w:rPr>
    </w:lvl>
    <w:lvl w:ilvl="5" w:tplc="19FADF6A">
      <w:numFmt w:val="bullet"/>
      <w:lvlText w:val="•"/>
      <w:lvlJc w:val="left"/>
      <w:pPr>
        <w:ind w:left="5286" w:hanging="360"/>
      </w:pPr>
      <w:rPr>
        <w:rFonts w:hint="default"/>
        <w:lang w:val="es-ES" w:eastAsia="en-US" w:bidi="ar-SA"/>
      </w:rPr>
    </w:lvl>
    <w:lvl w:ilvl="6" w:tplc="8D72C17A">
      <w:numFmt w:val="bullet"/>
      <w:lvlText w:val="•"/>
      <w:lvlJc w:val="left"/>
      <w:pPr>
        <w:ind w:left="6167" w:hanging="360"/>
      </w:pPr>
      <w:rPr>
        <w:rFonts w:hint="default"/>
        <w:lang w:val="es-ES" w:eastAsia="en-US" w:bidi="ar-SA"/>
      </w:rPr>
    </w:lvl>
    <w:lvl w:ilvl="7" w:tplc="FC62E404">
      <w:numFmt w:val="bullet"/>
      <w:lvlText w:val="•"/>
      <w:lvlJc w:val="left"/>
      <w:pPr>
        <w:ind w:left="7048" w:hanging="360"/>
      </w:pPr>
      <w:rPr>
        <w:rFonts w:hint="default"/>
        <w:lang w:val="es-ES" w:eastAsia="en-US" w:bidi="ar-SA"/>
      </w:rPr>
    </w:lvl>
    <w:lvl w:ilvl="8" w:tplc="0A3CEC20">
      <w:numFmt w:val="bullet"/>
      <w:lvlText w:val="•"/>
      <w:lvlJc w:val="left"/>
      <w:pPr>
        <w:ind w:left="7929" w:hanging="360"/>
      </w:pPr>
      <w:rPr>
        <w:rFonts w:hint="default"/>
        <w:lang w:val="es-ES" w:eastAsia="en-US" w:bidi="ar-SA"/>
      </w:rPr>
    </w:lvl>
  </w:abstractNum>
  <w:abstractNum w:abstractNumId="9" w15:restartNumberingAfterBreak="0">
    <w:nsid w:val="1C121A99"/>
    <w:multiLevelType w:val="multilevel"/>
    <w:tmpl w:val="3FA28892"/>
    <w:lvl w:ilvl="0">
      <w:start w:val="1"/>
      <w:numFmt w:val="decimal"/>
      <w:lvlText w:val="%1."/>
      <w:lvlJc w:val="left"/>
      <w:pPr>
        <w:ind w:left="4967" w:hanging="361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82"/>
        <w:sz w:val="24"/>
        <w:szCs w:val="2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306" w:hanging="326"/>
      </w:pPr>
      <w:rPr>
        <w:rFonts w:ascii="Arial MT" w:eastAsia="Arial MT" w:hAnsi="Arial MT" w:cs="Arial MT" w:hint="default"/>
        <w:b w:val="0"/>
        <w:bCs w:val="0"/>
        <w:i w:val="0"/>
        <w:iCs w:val="0"/>
        <w:spacing w:val="-6"/>
        <w:w w:val="82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5648" w:hanging="32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6337" w:hanging="32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7026" w:hanging="32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7715" w:hanging="32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8404" w:hanging="32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9093" w:hanging="32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782" w:hanging="326"/>
      </w:pPr>
      <w:rPr>
        <w:rFonts w:hint="default"/>
        <w:lang w:val="es-ES" w:eastAsia="en-US" w:bidi="ar-SA"/>
      </w:rPr>
    </w:lvl>
  </w:abstractNum>
  <w:abstractNum w:abstractNumId="10" w15:restartNumberingAfterBreak="0">
    <w:nsid w:val="2ACE66FE"/>
    <w:multiLevelType w:val="hybridMultilevel"/>
    <w:tmpl w:val="72EADB10"/>
    <w:lvl w:ilvl="0" w:tplc="240A000F">
      <w:start w:val="5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B5A4479"/>
    <w:multiLevelType w:val="hybridMultilevel"/>
    <w:tmpl w:val="17264E08"/>
    <w:lvl w:ilvl="0" w:tplc="01A0D3F2">
      <w:numFmt w:val="bullet"/>
      <w:lvlText w:val=""/>
      <w:lvlJc w:val="left"/>
      <w:pPr>
        <w:ind w:left="37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7DD4BF6E">
      <w:numFmt w:val="bullet"/>
      <w:lvlText w:val="•"/>
      <w:lvlJc w:val="left"/>
      <w:pPr>
        <w:ind w:left="1108" w:hanging="360"/>
      </w:pPr>
      <w:rPr>
        <w:rFonts w:hint="default"/>
        <w:lang w:val="es-ES" w:eastAsia="en-US" w:bidi="ar-SA"/>
      </w:rPr>
    </w:lvl>
    <w:lvl w:ilvl="2" w:tplc="7730ED1E">
      <w:numFmt w:val="bullet"/>
      <w:lvlText w:val="•"/>
      <w:lvlJc w:val="left"/>
      <w:pPr>
        <w:ind w:left="1837" w:hanging="360"/>
      </w:pPr>
      <w:rPr>
        <w:rFonts w:hint="default"/>
        <w:lang w:val="es-ES" w:eastAsia="en-US" w:bidi="ar-SA"/>
      </w:rPr>
    </w:lvl>
    <w:lvl w:ilvl="3" w:tplc="1F3ED1BC">
      <w:numFmt w:val="bullet"/>
      <w:lvlText w:val="•"/>
      <w:lvlJc w:val="left"/>
      <w:pPr>
        <w:ind w:left="2566" w:hanging="360"/>
      </w:pPr>
      <w:rPr>
        <w:rFonts w:hint="default"/>
        <w:lang w:val="es-ES" w:eastAsia="en-US" w:bidi="ar-SA"/>
      </w:rPr>
    </w:lvl>
    <w:lvl w:ilvl="4" w:tplc="9F923344">
      <w:numFmt w:val="bullet"/>
      <w:lvlText w:val="•"/>
      <w:lvlJc w:val="left"/>
      <w:pPr>
        <w:ind w:left="3295" w:hanging="360"/>
      </w:pPr>
      <w:rPr>
        <w:rFonts w:hint="default"/>
        <w:lang w:val="es-ES" w:eastAsia="en-US" w:bidi="ar-SA"/>
      </w:rPr>
    </w:lvl>
    <w:lvl w:ilvl="5" w:tplc="1974E4F6">
      <w:numFmt w:val="bullet"/>
      <w:lvlText w:val="•"/>
      <w:lvlJc w:val="left"/>
      <w:pPr>
        <w:ind w:left="4024" w:hanging="360"/>
      </w:pPr>
      <w:rPr>
        <w:rFonts w:hint="default"/>
        <w:lang w:val="es-ES" w:eastAsia="en-US" w:bidi="ar-SA"/>
      </w:rPr>
    </w:lvl>
    <w:lvl w:ilvl="6" w:tplc="3BBE6494">
      <w:numFmt w:val="bullet"/>
      <w:lvlText w:val="•"/>
      <w:lvlJc w:val="left"/>
      <w:pPr>
        <w:ind w:left="4752" w:hanging="360"/>
      </w:pPr>
      <w:rPr>
        <w:rFonts w:hint="default"/>
        <w:lang w:val="es-ES" w:eastAsia="en-US" w:bidi="ar-SA"/>
      </w:rPr>
    </w:lvl>
    <w:lvl w:ilvl="7" w:tplc="1ED2CF8A">
      <w:numFmt w:val="bullet"/>
      <w:lvlText w:val="•"/>
      <w:lvlJc w:val="left"/>
      <w:pPr>
        <w:ind w:left="5481" w:hanging="360"/>
      </w:pPr>
      <w:rPr>
        <w:rFonts w:hint="default"/>
        <w:lang w:val="es-ES" w:eastAsia="en-US" w:bidi="ar-SA"/>
      </w:rPr>
    </w:lvl>
    <w:lvl w:ilvl="8" w:tplc="766EECF2">
      <w:numFmt w:val="bullet"/>
      <w:lvlText w:val="•"/>
      <w:lvlJc w:val="left"/>
      <w:pPr>
        <w:ind w:left="6210" w:hanging="360"/>
      </w:pPr>
      <w:rPr>
        <w:rFonts w:hint="default"/>
        <w:lang w:val="es-ES" w:eastAsia="en-US" w:bidi="ar-SA"/>
      </w:rPr>
    </w:lvl>
  </w:abstractNum>
  <w:abstractNum w:abstractNumId="12" w15:restartNumberingAfterBreak="0">
    <w:nsid w:val="2D9566DE"/>
    <w:multiLevelType w:val="hybridMultilevel"/>
    <w:tmpl w:val="2C2860BA"/>
    <w:lvl w:ilvl="0" w:tplc="3274105E">
      <w:numFmt w:val="bullet"/>
      <w:lvlText w:val=""/>
      <w:lvlJc w:val="left"/>
      <w:pPr>
        <w:ind w:left="5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2E6A1B68">
      <w:numFmt w:val="bullet"/>
      <w:lvlText w:val="•"/>
      <w:lvlJc w:val="left"/>
      <w:pPr>
        <w:ind w:left="1437" w:hanging="360"/>
      </w:pPr>
      <w:rPr>
        <w:rFonts w:hint="default"/>
        <w:lang w:val="es-ES" w:eastAsia="en-US" w:bidi="ar-SA"/>
      </w:rPr>
    </w:lvl>
    <w:lvl w:ilvl="2" w:tplc="B38453AA">
      <w:numFmt w:val="bullet"/>
      <w:lvlText w:val="•"/>
      <w:lvlJc w:val="left"/>
      <w:pPr>
        <w:ind w:left="2354" w:hanging="360"/>
      </w:pPr>
      <w:rPr>
        <w:rFonts w:hint="default"/>
        <w:lang w:val="es-ES" w:eastAsia="en-US" w:bidi="ar-SA"/>
      </w:rPr>
    </w:lvl>
    <w:lvl w:ilvl="3" w:tplc="1C622B54">
      <w:numFmt w:val="bullet"/>
      <w:lvlText w:val="•"/>
      <w:lvlJc w:val="left"/>
      <w:pPr>
        <w:ind w:left="3271" w:hanging="360"/>
      </w:pPr>
      <w:rPr>
        <w:rFonts w:hint="default"/>
        <w:lang w:val="es-ES" w:eastAsia="en-US" w:bidi="ar-SA"/>
      </w:rPr>
    </w:lvl>
    <w:lvl w:ilvl="4" w:tplc="81063BC4">
      <w:numFmt w:val="bullet"/>
      <w:lvlText w:val="•"/>
      <w:lvlJc w:val="left"/>
      <w:pPr>
        <w:ind w:left="4188" w:hanging="360"/>
      </w:pPr>
      <w:rPr>
        <w:rFonts w:hint="default"/>
        <w:lang w:val="es-ES" w:eastAsia="en-US" w:bidi="ar-SA"/>
      </w:rPr>
    </w:lvl>
    <w:lvl w:ilvl="5" w:tplc="2BD260DC">
      <w:numFmt w:val="bullet"/>
      <w:lvlText w:val="•"/>
      <w:lvlJc w:val="left"/>
      <w:pPr>
        <w:ind w:left="5106" w:hanging="360"/>
      </w:pPr>
      <w:rPr>
        <w:rFonts w:hint="default"/>
        <w:lang w:val="es-ES" w:eastAsia="en-US" w:bidi="ar-SA"/>
      </w:rPr>
    </w:lvl>
    <w:lvl w:ilvl="6" w:tplc="31BC8604">
      <w:numFmt w:val="bullet"/>
      <w:lvlText w:val="•"/>
      <w:lvlJc w:val="left"/>
      <w:pPr>
        <w:ind w:left="6023" w:hanging="360"/>
      </w:pPr>
      <w:rPr>
        <w:rFonts w:hint="default"/>
        <w:lang w:val="es-ES" w:eastAsia="en-US" w:bidi="ar-SA"/>
      </w:rPr>
    </w:lvl>
    <w:lvl w:ilvl="7" w:tplc="DE92359C">
      <w:numFmt w:val="bullet"/>
      <w:lvlText w:val="•"/>
      <w:lvlJc w:val="left"/>
      <w:pPr>
        <w:ind w:left="6940" w:hanging="360"/>
      </w:pPr>
      <w:rPr>
        <w:rFonts w:hint="default"/>
        <w:lang w:val="es-ES" w:eastAsia="en-US" w:bidi="ar-SA"/>
      </w:rPr>
    </w:lvl>
    <w:lvl w:ilvl="8" w:tplc="F40030D0">
      <w:numFmt w:val="bullet"/>
      <w:lvlText w:val="•"/>
      <w:lvlJc w:val="left"/>
      <w:pPr>
        <w:ind w:left="7857" w:hanging="360"/>
      </w:pPr>
      <w:rPr>
        <w:rFonts w:hint="default"/>
        <w:lang w:val="es-ES" w:eastAsia="en-US" w:bidi="ar-SA"/>
      </w:rPr>
    </w:lvl>
  </w:abstractNum>
  <w:abstractNum w:abstractNumId="13" w15:restartNumberingAfterBreak="0">
    <w:nsid w:val="30B53B83"/>
    <w:multiLevelType w:val="multilevel"/>
    <w:tmpl w:val="A560F54C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4607472"/>
    <w:multiLevelType w:val="multilevel"/>
    <w:tmpl w:val="C8029478"/>
    <w:lvl w:ilvl="0">
      <w:start w:val="1"/>
      <w:numFmt w:val="decimal"/>
      <w:lvlText w:val="%1."/>
      <w:lvlJc w:val="left"/>
      <w:pPr>
        <w:ind w:left="4092" w:hanging="360"/>
        <w:jc w:val="right"/>
      </w:pPr>
      <w:rPr>
        <w:rFonts w:hint="default"/>
        <w:spacing w:val="0"/>
        <w:w w:val="10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059" w:hanging="535"/>
      </w:pPr>
      <w:rPr>
        <w:rFonts w:hint="default"/>
        <w:spacing w:val="0"/>
        <w:w w:val="99"/>
        <w:lang w:val="es-ES" w:eastAsia="en-US" w:bidi="ar-SA"/>
      </w:rPr>
    </w:lvl>
    <w:lvl w:ilvl="2">
      <w:numFmt w:val="bullet"/>
      <w:lvlText w:val=""/>
      <w:lvlJc w:val="left"/>
      <w:pPr>
        <w:ind w:left="525" w:hanging="53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1060" w:hanging="53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100" w:hanging="53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32" w:hanging="53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64" w:hanging="53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96" w:hanging="53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28" w:hanging="535"/>
      </w:pPr>
      <w:rPr>
        <w:rFonts w:hint="default"/>
        <w:lang w:val="es-ES" w:eastAsia="en-US" w:bidi="ar-SA"/>
      </w:rPr>
    </w:lvl>
  </w:abstractNum>
  <w:abstractNum w:abstractNumId="15" w15:restartNumberingAfterBreak="0">
    <w:nsid w:val="368D0F66"/>
    <w:multiLevelType w:val="hybridMultilevel"/>
    <w:tmpl w:val="88BC3FA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621501"/>
    <w:multiLevelType w:val="hybridMultilevel"/>
    <w:tmpl w:val="FB0CB952"/>
    <w:lvl w:ilvl="0" w:tplc="24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9D1002"/>
    <w:multiLevelType w:val="multilevel"/>
    <w:tmpl w:val="B454812E"/>
    <w:lvl w:ilvl="0">
      <w:start w:val="1"/>
      <w:numFmt w:val="decimal"/>
      <w:lvlText w:val="%1."/>
      <w:lvlJc w:val="left"/>
      <w:pPr>
        <w:ind w:left="825" w:hanging="66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656" w:hanging="492"/>
      </w:pPr>
      <w:rPr>
        <w:rFonts w:hint="default"/>
        <w:spacing w:val="-1"/>
        <w:w w:val="100"/>
        <w:lang w:val="es-ES" w:eastAsia="en-US" w:bidi="ar-SA"/>
      </w:rPr>
    </w:lvl>
    <w:lvl w:ilvl="2">
      <w:numFmt w:val="bullet"/>
      <w:lvlText w:val="•"/>
      <w:lvlJc w:val="left"/>
      <w:pPr>
        <w:ind w:left="820" w:hanging="492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1929" w:hanging="49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038" w:hanging="49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147" w:hanging="49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56" w:hanging="49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365" w:hanging="49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74" w:hanging="492"/>
      </w:pPr>
      <w:rPr>
        <w:rFonts w:hint="default"/>
        <w:lang w:val="es-ES" w:eastAsia="en-US" w:bidi="ar-SA"/>
      </w:rPr>
    </w:lvl>
  </w:abstractNum>
  <w:abstractNum w:abstractNumId="18" w15:restartNumberingAfterBreak="0">
    <w:nsid w:val="46A60C2D"/>
    <w:multiLevelType w:val="multilevel"/>
    <w:tmpl w:val="C8029478"/>
    <w:lvl w:ilvl="0">
      <w:start w:val="1"/>
      <w:numFmt w:val="decimal"/>
      <w:lvlText w:val="%1."/>
      <w:lvlJc w:val="left"/>
      <w:pPr>
        <w:ind w:left="4092" w:hanging="360"/>
        <w:jc w:val="right"/>
      </w:pPr>
      <w:rPr>
        <w:rFonts w:hint="default"/>
        <w:spacing w:val="0"/>
        <w:w w:val="10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059" w:hanging="535"/>
      </w:pPr>
      <w:rPr>
        <w:rFonts w:hint="default"/>
        <w:spacing w:val="0"/>
        <w:w w:val="99"/>
        <w:lang w:val="es-ES" w:eastAsia="en-US" w:bidi="ar-SA"/>
      </w:rPr>
    </w:lvl>
    <w:lvl w:ilvl="2">
      <w:numFmt w:val="bullet"/>
      <w:lvlText w:val=""/>
      <w:lvlJc w:val="left"/>
      <w:pPr>
        <w:ind w:left="525" w:hanging="53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1060" w:hanging="53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100" w:hanging="53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32" w:hanging="53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64" w:hanging="53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96" w:hanging="53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28" w:hanging="535"/>
      </w:pPr>
      <w:rPr>
        <w:rFonts w:hint="default"/>
        <w:lang w:val="es-ES" w:eastAsia="en-US" w:bidi="ar-SA"/>
      </w:rPr>
    </w:lvl>
  </w:abstractNum>
  <w:abstractNum w:abstractNumId="19" w15:restartNumberingAfterBreak="0">
    <w:nsid w:val="50033F81"/>
    <w:multiLevelType w:val="multilevel"/>
    <w:tmpl w:val="E7262C76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20" w15:restartNumberingAfterBreak="0">
    <w:nsid w:val="57661C95"/>
    <w:multiLevelType w:val="multilevel"/>
    <w:tmpl w:val="6D62B956"/>
    <w:lvl w:ilvl="0">
      <w:start w:val="1"/>
      <w:numFmt w:val="decimal"/>
      <w:lvlText w:val="%1."/>
      <w:lvlJc w:val="left"/>
      <w:pPr>
        <w:ind w:left="1341" w:hanging="361"/>
      </w:pPr>
      <w:rPr>
        <w:rFonts w:ascii="Arial" w:eastAsia="Arial" w:hAnsi="Arial" w:cs="Arial" w:hint="default"/>
        <w:b/>
        <w:bCs/>
        <w:i w:val="0"/>
        <w:iCs w:val="0"/>
        <w:spacing w:val="-1"/>
        <w:w w:val="82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551" w:hanging="350"/>
      </w:pPr>
      <w:rPr>
        <w:rFonts w:ascii="Arial" w:eastAsia="Arial" w:hAnsi="Arial" w:cs="Arial" w:hint="default"/>
        <w:b/>
        <w:bCs/>
        <w:i w:val="0"/>
        <w:iCs w:val="0"/>
        <w:spacing w:val="-1"/>
        <w:w w:val="82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626" w:hanging="35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693" w:hanging="35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760" w:hanging="35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826" w:hanging="35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893" w:hanging="35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960" w:hanging="35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026" w:hanging="350"/>
      </w:pPr>
      <w:rPr>
        <w:rFonts w:hint="default"/>
        <w:lang w:val="es-ES" w:eastAsia="en-US" w:bidi="ar-SA"/>
      </w:rPr>
    </w:lvl>
  </w:abstractNum>
  <w:abstractNum w:abstractNumId="21" w15:restartNumberingAfterBreak="0">
    <w:nsid w:val="5A7335D4"/>
    <w:multiLevelType w:val="multilevel"/>
    <w:tmpl w:val="C8029478"/>
    <w:lvl w:ilvl="0">
      <w:start w:val="1"/>
      <w:numFmt w:val="decimal"/>
      <w:lvlText w:val="%1."/>
      <w:lvlJc w:val="left"/>
      <w:pPr>
        <w:ind w:left="4092" w:hanging="360"/>
        <w:jc w:val="right"/>
      </w:pPr>
      <w:rPr>
        <w:rFonts w:hint="default"/>
        <w:spacing w:val="0"/>
        <w:w w:val="10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059" w:hanging="535"/>
      </w:pPr>
      <w:rPr>
        <w:rFonts w:hint="default"/>
        <w:spacing w:val="0"/>
        <w:w w:val="99"/>
        <w:lang w:val="es-ES" w:eastAsia="en-US" w:bidi="ar-SA"/>
      </w:rPr>
    </w:lvl>
    <w:lvl w:ilvl="2">
      <w:numFmt w:val="bullet"/>
      <w:lvlText w:val=""/>
      <w:lvlJc w:val="left"/>
      <w:pPr>
        <w:ind w:left="525" w:hanging="53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1060" w:hanging="53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100" w:hanging="53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32" w:hanging="53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64" w:hanging="53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96" w:hanging="53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28" w:hanging="535"/>
      </w:pPr>
      <w:rPr>
        <w:rFonts w:hint="default"/>
        <w:lang w:val="es-ES" w:eastAsia="en-US" w:bidi="ar-SA"/>
      </w:rPr>
    </w:lvl>
  </w:abstractNum>
  <w:abstractNum w:abstractNumId="22" w15:restartNumberingAfterBreak="0">
    <w:nsid w:val="607520F4"/>
    <w:multiLevelType w:val="hybridMultilevel"/>
    <w:tmpl w:val="F6D29C3C"/>
    <w:lvl w:ilvl="0" w:tplc="240A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 w15:restartNumberingAfterBreak="0">
    <w:nsid w:val="60B60169"/>
    <w:multiLevelType w:val="multilevel"/>
    <w:tmpl w:val="C8029478"/>
    <w:lvl w:ilvl="0">
      <w:start w:val="1"/>
      <w:numFmt w:val="decimal"/>
      <w:lvlText w:val="%1."/>
      <w:lvlJc w:val="left"/>
      <w:pPr>
        <w:ind w:left="4092" w:hanging="360"/>
        <w:jc w:val="right"/>
      </w:pPr>
      <w:rPr>
        <w:rFonts w:hint="default"/>
        <w:spacing w:val="0"/>
        <w:w w:val="10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059" w:hanging="535"/>
      </w:pPr>
      <w:rPr>
        <w:rFonts w:hint="default"/>
        <w:spacing w:val="0"/>
        <w:w w:val="99"/>
        <w:lang w:val="es-ES" w:eastAsia="en-US" w:bidi="ar-SA"/>
      </w:rPr>
    </w:lvl>
    <w:lvl w:ilvl="2">
      <w:numFmt w:val="bullet"/>
      <w:lvlText w:val=""/>
      <w:lvlJc w:val="left"/>
      <w:pPr>
        <w:ind w:left="525" w:hanging="53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1060" w:hanging="53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100" w:hanging="53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32" w:hanging="53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64" w:hanging="53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96" w:hanging="53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28" w:hanging="535"/>
      </w:pPr>
      <w:rPr>
        <w:rFonts w:hint="default"/>
        <w:lang w:val="es-ES" w:eastAsia="en-US" w:bidi="ar-SA"/>
      </w:rPr>
    </w:lvl>
  </w:abstractNum>
  <w:abstractNum w:abstractNumId="24" w15:restartNumberingAfterBreak="0">
    <w:nsid w:val="62132E1F"/>
    <w:multiLevelType w:val="multilevel"/>
    <w:tmpl w:val="2EE21AD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w w:val="80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w w:val="8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w w:val="8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w w:val="8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w w:val="8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w w:val="8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w w:val="8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w w:val="8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w w:val="80"/>
      </w:rPr>
    </w:lvl>
  </w:abstractNum>
  <w:abstractNum w:abstractNumId="25" w15:restartNumberingAfterBreak="0">
    <w:nsid w:val="63FD3DF8"/>
    <w:multiLevelType w:val="hybridMultilevel"/>
    <w:tmpl w:val="92F0928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6871C7"/>
    <w:multiLevelType w:val="hybridMultilevel"/>
    <w:tmpl w:val="55F06DBC"/>
    <w:lvl w:ilvl="0" w:tplc="53B2615A">
      <w:numFmt w:val="bullet"/>
      <w:lvlText w:val=""/>
      <w:lvlJc w:val="left"/>
      <w:pPr>
        <w:ind w:left="88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41C44FDE">
      <w:numFmt w:val="bullet"/>
      <w:lvlText w:val="•"/>
      <w:lvlJc w:val="left"/>
      <w:pPr>
        <w:ind w:left="1761" w:hanging="360"/>
      </w:pPr>
      <w:rPr>
        <w:rFonts w:hint="default"/>
        <w:lang w:val="es-ES" w:eastAsia="en-US" w:bidi="ar-SA"/>
      </w:rPr>
    </w:lvl>
    <w:lvl w:ilvl="2" w:tplc="884414A4">
      <w:numFmt w:val="bullet"/>
      <w:lvlText w:val="•"/>
      <w:lvlJc w:val="left"/>
      <w:pPr>
        <w:ind w:left="2642" w:hanging="360"/>
      </w:pPr>
      <w:rPr>
        <w:rFonts w:hint="default"/>
        <w:lang w:val="es-ES" w:eastAsia="en-US" w:bidi="ar-SA"/>
      </w:rPr>
    </w:lvl>
    <w:lvl w:ilvl="3" w:tplc="49E8BF80">
      <w:numFmt w:val="bullet"/>
      <w:lvlText w:val="•"/>
      <w:lvlJc w:val="left"/>
      <w:pPr>
        <w:ind w:left="3523" w:hanging="360"/>
      </w:pPr>
      <w:rPr>
        <w:rFonts w:hint="default"/>
        <w:lang w:val="es-ES" w:eastAsia="en-US" w:bidi="ar-SA"/>
      </w:rPr>
    </w:lvl>
    <w:lvl w:ilvl="4" w:tplc="2EFAB2FE">
      <w:numFmt w:val="bullet"/>
      <w:lvlText w:val="•"/>
      <w:lvlJc w:val="left"/>
      <w:pPr>
        <w:ind w:left="4404" w:hanging="360"/>
      </w:pPr>
      <w:rPr>
        <w:rFonts w:hint="default"/>
        <w:lang w:val="es-ES" w:eastAsia="en-US" w:bidi="ar-SA"/>
      </w:rPr>
    </w:lvl>
    <w:lvl w:ilvl="5" w:tplc="4232EB58">
      <w:numFmt w:val="bullet"/>
      <w:lvlText w:val="•"/>
      <w:lvlJc w:val="left"/>
      <w:pPr>
        <w:ind w:left="5286" w:hanging="360"/>
      </w:pPr>
      <w:rPr>
        <w:rFonts w:hint="default"/>
        <w:lang w:val="es-ES" w:eastAsia="en-US" w:bidi="ar-SA"/>
      </w:rPr>
    </w:lvl>
    <w:lvl w:ilvl="6" w:tplc="261A3DD4">
      <w:numFmt w:val="bullet"/>
      <w:lvlText w:val="•"/>
      <w:lvlJc w:val="left"/>
      <w:pPr>
        <w:ind w:left="6167" w:hanging="360"/>
      </w:pPr>
      <w:rPr>
        <w:rFonts w:hint="default"/>
        <w:lang w:val="es-ES" w:eastAsia="en-US" w:bidi="ar-SA"/>
      </w:rPr>
    </w:lvl>
    <w:lvl w:ilvl="7" w:tplc="6F58FCD0">
      <w:numFmt w:val="bullet"/>
      <w:lvlText w:val="•"/>
      <w:lvlJc w:val="left"/>
      <w:pPr>
        <w:ind w:left="7048" w:hanging="360"/>
      </w:pPr>
      <w:rPr>
        <w:rFonts w:hint="default"/>
        <w:lang w:val="es-ES" w:eastAsia="en-US" w:bidi="ar-SA"/>
      </w:rPr>
    </w:lvl>
    <w:lvl w:ilvl="8" w:tplc="427013AC">
      <w:numFmt w:val="bullet"/>
      <w:lvlText w:val="•"/>
      <w:lvlJc w:val="left"/>
      <w:pPr>
        <w:ind w:left="7929" w:hanging="360"/>
      </w:pPr>
      <w:rPr>
        <w:rFonts w:hint="default"/>
        <w:lang w:val="es-ES" w:eastAsia="en-US" w:bidi="ar-SA"/>
      </w:rPr>
    </w:lvl>
  </w:abstractNum>
  <w:abstractNum w:abstractNumId="27" w15:restartNumberingAfterBreak="0">
    <w:nsid w:val="72DD6928"/>
    <w:multiLevelType w:val="hybridMultilevel"/>
    <w:tmpl w:val="E8F24820"/>
    <w:lvl w:ilvl="0" w:tplc="8ABCDA5C">
      <w:start w:val="1"/>
      <w:numFmt w:val="lowerLetter"/>
      <w:lvlText w:val="%1)"/>
      <w:lvlJc w:val="left"/>
      <w:pPr>
        <w:ind w:left="165" w:hanging="31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7DDE4EB0">
      <w:numFmt w:val="bullet"/>
      <w:lvlText w:val="•"/>
      <w:lvlJc w:val="left"/>
      <w:pPr>
        <w:ind w:left="1113" w:hanging="319"/>
      </w:pPr>
      <w:rPr>
        <w:rFonts w:hint="default"/>
        <w:lang w:val="es-ES" w:eastAsia="en-US" w:bidi="ar-SA"/>
      </w:rPr>
    </w:lvl>
    <w:lvl w:ilvl="2" w:tplc="14CC3442">
      <w:numFmt w:val="bullet"/>
      <w:lvlText w:val="•"/>
      <w:lvlJc w:val="left"/>
      <w:pPr>
        <w:ind w:left="2066" w:hanging="319"/>
      </w:pPr>
      <w:rPr>
        <w:rFonts w:hint="default"/>
        <w:lang w:val="es-ES" w:eastAsia="en-US" w:bidi="ar-SA"/>
      </w:rPr>
    </w:lvl>
    <w:lvl w:ilvl="3" w:tplc="501EDD30">
      <w:numFmt w:val="bullet"/>
      <w:lvlText w:val="•"/>
      <w:lvlJc w:val="left"/>
      <w:pPr>
        <w:ind w:left="3019" w:hanging="319"/>
      </w:pPr>
      <w:rPr>
        <w:rFonts w:hint="default"/>
        <w:lang w:val="es-ES" w:eastAsia="en-US" w:bidi="ar-SA"/>
      </w:rPr>
    </w:lvl>
    <w:lvl w:ilvl="4" w:tplc="FE8ABE08">
      <w:numFmt w:val="bullet"/>
      <w:lvlText w:val="•"/>
      <w:lvlJc w:val="left"/>
      <w:pPr>
        <w:ind w:left="3972" w:hanging="319"/>
      </w:pPr>
      <w:rPr>
        <w:rFonts w:hint="default"/>
        <w:lang w:val="es-ES" w:eastAsia="en-US" w:bidi="ar-SA"/>
      </w:rPr>
    </w:lvl>
    <w:lvl w:ilvl="5" w:tplc="D4B6EF22">
      <w:numFmt w:val="bullet"/>
      <w:lvlText w:val="•"/>
      <w:lvlJc w:val="left"/>
      <w:pPr>
        <w:ind w:left="4926" w:hanging="319"/>
      </w:pPr>
      <w:rPr>
        <w:rFonts w:hint="default"/>
        <w:lang w:val="es-ES" w:eastAsia="en-US" w:bidi="ar-SA"/>
      </w:rPr>
    </w:lvl>
    <w:lvl w:ilvl="6" w:tplc="76A8A9E4">
      <w:numFmt w:val="bullet"/>
      <w:lvlText w:val="•"/>
      <w:lvlJc w:val="left"/>
      <w:pPr>
        <w:ind w:left="5879" w:hanging="319"/>
      </w:pPr>
      <w:rPr>
        <w:rFonts w:hint="default"/>
        <w:lang w:val="es-ES" w:eastAsia="en-US" w:bidi="ar-SA"/>
      </w:rPr>
    </w:lvl>
    <w:lvl w:ilvl="7" w:tplc="29C84CF0">
      <w:numFmt w:val="bullet"/>
      <w:lvlText w:val="•"/>
      <w:lvlJc w:val="left"/>
      <w:pPr>
        <w:ind w:left="6832" w:hanging="319"/>
      </w:pPr>
      <w:rPr>
        <w:rFonts w:hint="default"/>
        <w:lang w:val="es-ES" w:eastAsia="en-US" w:bidi="ar-SA"/>
      </w:rPr>
    </w:lvl>
    <w:lvl w:ilvl="8" w:tplc="29982658">
      <w:numFmt w:val="bullet"/>
      <w:lvlText w:val="•"/>
      <w:lvlJc w:val="left"/>
      <w:pPr>
        <w:ind w:left="7785" w:hanging="319"/>
      </w:pPr>
      <w:rPr>
        <w:rFonts w:hint="default"/>
        <w:lang w:val="es-ES" w:eastAsia="en-US" w:bidi="ar-SA"/>
      </w:rPr>
    </w:lvl>
  </w:abstractNum>
  <w:abstractNum w:abstractNumId="28" w15:restartNumberingAfterBreak="0">
    <w:nsid w:val="779015C9"/>
    <w:multiLevelType w:val="multilevel"/>
    <w:tmpl w:val="3424C5B2"/>
    <w:lvl w:ilvl="0">
      <w:start w:val="7"/>
      <w:numFmt w:val="decimal"/>
      <w:lvlText w:val="%1."/>
      <w:lvlJc w:val="left"/>
      <w:pPr>
        <w:ind w:left="1068" w:hanging="360"/>
      </w:pPr>
      <w:rPr>
        <w:rFonts w:hint="default"/>
        <w:w w:val="90"/>
      </w:rPr>
    </w:lvl>
    <w:lvl w:ilvl="1">
      <w:start w:val="1"/>
      <w:numFmt w:val="decimal"/>
      <w:isLgl/>
      <w:lvlText w:val="%1.%2."/>
      <w:lvlJc w:val="left"/>
      <w:pPr>
        <w:ind w:left="1663" w:hanging="360"/>
      </w:pPr>
      <w:rPr>
        <w:rFonts w:hint="default"/>
        <w:w w:val="80"/>
        <w:sz w:val="22"/>
      </w:rPr>
    </w:lvl>
    <w:lvl w:ilvl="2">
      <w:start w:val="1"/>
      <w:numFmt w:val="upperLetter"/>
      <w:isLgl/>
      <w:lvlText w:val="%1.%2.%3."/>
      <w:lvlJc w:val="left"/>
      <w:pPr>
        <w:ind w:left="2258" w:hanging="360"/>
      </w:pPr>
      <w:rPr>
        <w:rFonts w:hint="default"/>
        <w:w w:val="80"/>
        <w:sz w:val="22"/>
      </w:rPr>
    </w:lvl>
    <w:lvl w:ilvl="3">
      <w:start w:val="1"/>
      <w:numFmt w:val="decimal"/>
      <w:isLgl/>
      <w:lvlText w:val="%1.%2.%3.%4."/>
      <w:lvlJc w:val="left"/>
      <w:pPr>
        <w:ind w:left="3213" w:hanging="720"/>
      </w:pPr>
      <w:rPr>
        <w:rFonts w:hint="default"/>
        <w:w w:val="80"/>
        <w:sz w:val="22"/>
      </w:rPr>
    </w:lvl>
    <w:lvl w:ilvl="4">
      <w:start w:val="1"/>
      <w:numFmt w:val="decimal"/>
      <w:isLgl/>
      <w:lvlText w:val="%1.%2.%3.%4.%5."/>
      <w:lvlJc w:val="left"/>
      <w:pPr>
        <w:ind w:left="3808" w:hanging="720"/>
      </w:pPr>
      <w:rPr>
        <w:rFonts w:hint="default"/>
        <w:w w:val="80"/>
        <w:sz w:val="22"/>
      </w:rPr>
    </w:lvl>
    <w:lvl w:ilvl="5">
      <w:start w:val="1"/>
      <w:numFmt w:val="decimal"/>
      <w:isLgl/>
      <w:lvlText w:val="%1.%2.%3.%4.%5.%6."/>
      <w:lvlJc w:val="left"/>
      <w:pPr>
        <w:ind w:left="4403" w:hanging="720"/>
      </w:pPr>
      <w:rPr>
        <w:rFonts w:hint="default"/>
        <w:w w:val="80"/>
        <w:sz w:val="22"/>
      </w:rPr>
    </w:lvl>
    <w:lvl w:ilvl="6">
      <w:start w:val="1"/>
      <w:numFmt w:val="decimal"/>
      <w:isLgl/>
      <w:lvlText w:val="%1.%2.%3.%4.%5.%6.%7."/>
      <w:lvlJc w:val="left"/>
      <w:pPr>
        <w:ind w:left="5358" w:hanging="1080"/>
      </w:pPr>
      <w:rPr>
        <w:rFonts w:hint="default"/>
        <w:w w:val="80"/>
        <w:sz w:val="22"/>
      </w:rPr>
    </w:lvl>
    <w:lvl w:ilvl="7">
      <w:start w:val="1"/>
      <w:numFmt w:val="decimal"/>
      <w:isLgl/>
      <w:lvlText w:val="%1.%2.%3.%4.%5.%6.%7.%8."/>
      <w:lvlJc w:val="left"/>
      <w:pPr>
        <w:ind w:left="5953" w:hanging="1080"/>
      </w:pPr>
      <w:rPr>
        <w:rFonts w:hint="default"/>
        <w:w w:val="80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6548" w:hanging="1080"/>
      </w:pPr>
      <w:rPr>
        <w:rFonts w:hint="default"/>
        <w:w w:val="80"/>
        <w:sz w:val="22"/>
      </w:rPr>
    </w:lvl>
  </w:abstractNum>
  <w:abstractNum w:abstractNumId="29" w15:restartNumberingAfterBreak="0">
    <w:nsid w:val="7ED57F0E"/>
    <w:multiLevelType w:val="hybridMultilevel"/>
    <w:tmpl w:val="2494ACB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"/>
  </w:num>
  <w:num w:numId="3">
    <w:abstractNumId w:val="18"/>
  </w:num>
  <w:num w:numId="4">
    <w:abstractNumId w:val="7"/>
  </w:num>
  <w:num w:numId="5">
    <w:abstractNumId w:val="23"/>
  </w:num>
  <w:num w:numId="6">
    <w:abstractNumId w:val="29"/>
  </w:num>
  <w:num w:numId="7">
    <w:abstractNumId w:val="21"/>
  </w:num>
  <w:num w:numId="8">
    <w:abstractNumId w:val="16"/>
  </w:num>
  <w:num w:numId="9">
    <w:abstractNumId w:val="12"/>
  </w:num>
  <w:num w:numId="10">
    <w:abstractNumId w:val="4"/>
  </w:num>
  <w:num w:numId="11">
    <w:abstractNumId w:val="8"/>
  </w:num>
  <w:num w:numId="12">
    <w:abstractNumId w:val="26"/>
  </w:num>
  <w:num w:numId="13">
    <w:abstractNumId w:val="14"/>
  </w:num>
  <w:num w:numId="14">
    <w:abstractNumId w:val="27"/>
  </w:num>
  <w:num w:numId="15">
    <w:abstractNumId w:val="6"/>
  </w:num>
  <w:num w:numId="16">
    <w:abstractNumId w:val="0"/>
  </w:num>
  <w:num w:numId="17">
    <w:abstractNumId w:val="13"/>
  </w:num>
  <w:num w:numId="18">
    <w:abstractNumId w:val="19"/>
  </w:num>
  <w:num w:numId="19">
    <w:abstractNumId w:val="15"/>
  </w:num>
  <w:num w:numId="20">
    <w:abstractNumId w:val="10"/>
  </w:num>
  <w:num w:numId="21">
    <w:abstractNumId w:val="20"/>
  </w:num>
  <w:num w:numId="22">
    <w:abstractNumId w:val="9"/>
  </w:num>
  <w:num w:numId="23">
    <w:abstractNumId w:val="5"/>
  </w:num>
  <w:num w:numId="24">
    <w:abstractNumId w:val="1"/>
  </w:num>
  <w:num w:numId="25">
    <w:abstractNumId w:val="28"/>
  </w:num>
  <w:num w:numId="26">
    <w:abstractNumId w:val="24"/>
  </w:num>
  <w:num w:numId="27">
    <w:abstractNumId w:val="11"/>
  </w:num>
  <w:num w:numId="28">
    <w:abstractNumId w:val="25"/>
  </w:num>
  <w:num w:numId="29">
    <w:abstractNumId w:val="3"/>
  </w:num>
  <w:num w:numId="3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D85"/>
    <w:rsid w:val="00026398"/>
    <w:rsid w:val="00030E72"/>
    <w:rsid w:val="00041567"/>
    <w:rsid w:val="000570A3"/>
    <w:rsid w:val="000B4269"/>
    <w:rsid w:val="00117D12"/>
    <w:rsid w:val="0013076A"/>
    <w:rsid w:val="00166517"/>
    <w:rsid w:val="001A2094"/>
    <w:rsid w:val="001A660D"/>
    <w:rsid w:val="001C4822"/>
    <w:rsid w:val="001D4B67"/>
    <w:rsid w:val="00204344"/>
    <w:rsid w:val="00285DC6"/>
    <w:rsid w:val="002A07EB"/>
    <w:rsid w:val="002D59E8"/>
    <w:rsid w:val="003143D0"/>
    <w:rsid w:val="00326683"/>
    <w:rsid w:val="00343A23"/>
    <w:rsid w:val="003623D3"/>
    <w:rsid w:val="00396CCF"/>
    <w:rsid w:val="003F1F95"/>
    <w:rsid w:val="00413A12"/>
    <w:rsid w:val="00441DF3"/>
    <w:rsid w:val="00442196"/>
    <w:rsid w:val="004736D0"/>
    <w:rsid w:val="00492BB7"/>
    <w:rsid w:val="004A0B13"/>
    <w:rsid w:val="004E62D3"/>
    <w:rsid w:val="004F105A"/>
    <w:rsid w:val="00507F1B"/>
    <w:rsid w:val="00521380"/>
    <w:rsid w:val="00532A7E"/>
    <w:rsid w:val="005416DB"/>
    <w:rsid w:val="0055535D"/>
    <w:rsid w:val="00561D0A"/>
    <w:rsid w:val="005A74DD"/>
    <w:rsid w:val="005C388D"/>
    <w:rsid w:val="005D0384"/>
    <w:rsid w:val="005E7E76"/>
    <w:rsid w:val="00631572"/>
    <w:rsid w:val="00673C3C"/>
    <w:rsid w:val="006D03FA"/>
    <w:rsid w:val="006E4863"/>
    <w:rsid w:val="00707D32"/>
    <w:rsid w:val="00730C7D"/>
    <w:rsid w:val="00741E95"/>
    <w:rsid w:val="007450AC"/>
    <w:rsid w:val="00773869"/>
    <w:rsid w:val="007A21B3"/>
    <w:rsid w:val="007F0A23"/>
    <w:rsid w:val="00813810"/>
    <w:rsid w:val="008249EF"/>
    <w:rsid w:val="0085194D"/>
    <w:rsid w:val="00863389"/>
    <w:rsid w:val="008640AC"/>
    <w:rsid w:val="00865064"/>
    <w:rsid w:val="00866036"/>
    <w:rsid w:val="00897D34"/>
    <w:rsid w:val="008A5CF8"/>
    <w:rsid w:val="008B0AD2"/>
    <w:rsid w:val="00933632"/>
    <w:rsid w:val="009637AB"/>
    <w:rsid w:val="00966DC1"/>
    <w:rsid w:val="00980D85"/>
    <w:rsid w:val="009A3285"/>
    <w:rsid w:val="009C64F0"/>
    <w:rsid w:val="009E0975"/>
    <w:rsid w:val="00A233BF"/>
    <w:rsid w:val="00A36295"/>
    <w:rsid w:val="00A553C3"/>
    <w:rsid w:val="00A65C68"/>
    <w:rsid w:val="00A77037"/>
    <w:rsid w:val="00AD68F4"/>
    <w:rsid w:val="00B22DEE"/>
    <w:rsid w:val="00B62AA5"/>
    <w:rsid w:val="00B933EE"/>
    <w:rsid w:val="00BD16D8"/>
    <w:rsid w:val="00BF1947"/>
    <w:rsid w:val="00CA44E6"/>
    <w:rsid w:val="00D0645A"/>
    <w:rsid w:val="00D1129F"/>
    <w:rsid w:val="00D35417"/>
    <w:rsid w:val="00D91961"/>
    <w:rsid w:val="00DC5E66"/>
    <w:rsid w:val="00DD547B"/>
    <w:rsid w:val="00DE5F44"/>
    <w:rsid w:val="00E37EDF"/>
    <w:rsid w:val="00E70CA1"/>
    <w:rsid w:val="00ED658C"/>
    <w:rsid w:val="00EF17EB"/>
    <w:rsid w:val="00F46728"/>
    <w:rsid w:val="00FA374E"/>
    <w:rsid w:val="00FB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01F22"/>
  <w15:chartTrackingRefBased/>
  <w15:docId w15:val="{230182C3-5E2E-4ACF-BFB1-A4AC94C37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0D85"/>
    <w:pPr>
      <w:spacing w:after="0" w:line="240" w:lineRule="auto"/>
    </w:pPr>
    <w:rPr>
      <w:kern w:val="0"/>
      <w:sz w:val="24"/>
      <w:szCs w:val="24"/>
      <w:lang w:val="es-ES"/>
      <w14:ligatures w14:val="none"/>
    </w:rPr>
  </w:style>
  <w:style w:type="paragraph" w:styleId="Ttulo1">
    <w:name w:val="heading 1"/>
    <w:basedOn w:val="Normal"/>
    <w:link w:val="Ttulo1Car"/>
    <w:uiPriority w:val="9"/>
    <w:qFormat/>
    <w:rsid w:val="00A36295"/>
    <w:pPr>
      <w:widowControl w:val="0"/>
      <w:autoSpaceDE w:val="0"/>
      <w:autoSpaceDN w:val="0"/>
      <w:spacing w:line="251" w:lineRule="exact"/>
      <w:ind w:left="2" w:right="2"/>
      <w:jc w:val="center"/>
      <w:outlineLvl w:val="0"/>
    </w:pPr>
    <w:rPr>
      <w:rFonts w:ascii="Calibri" w:eastAsia="Calibri" w:hAnsi="Calibri" w:cs="Calibri"/>
      <w:b/>
      <w:bCs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F17E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980D8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D038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D0384"/>
    <w:rPr>
      <w:kern w:val="0"/>
      <w:sz w:val="24"/>
      <w:szCs w:val="24"/>
      <w:lang w:val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5D038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D0384"/>
    <w:rPr>
      <w:kern w:val="0"/>
      <w:sz w:val="24"/>
      <w:szCs w:val="24"/>
      <w:lang w:val="es-ES"/>
      <w14:ligatures w14:val="none"/>
    </w:rPr>
  </w:style>
  <w:style w:type="paragraph" w:styleId="Textoindependiente">
    <w:name w:val="Body Text"/>
    <w:basedOn w:val="Normal"/>
    <w:link w:val="TextoindependienteCar"/>
    <w:uiPriority w:val="1"/>
    <w:qFormat/>
    <w:rsid w:val="009E0975"/>
    <w:pPr>
      <w:widowControl w:val="0"/>
      <w:autoSpaceDE w:val="0"/>
      <w:autoSpaceDN w:val="0"/>
    </w:pPr>
    <w:rPr>
      <w:rFonts w:ascii="Arial MT" w:eastAsia="Arial MT" w:hAnsi="Arial MT" w:cs="Arial MT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E0975"/>
    <w:rPr>
      <w:rFonts w:ascii="Arial MT" w:eastAsia="Arial MT" w:hAnsi="Arial MT" w:cs="Arial MT"/>
      <w:kern w:val="0"/>
      <w:sz w:val="24"/>
      <w:szCs w:val="24"/>
      <w:lang w:val="es-ES"/>
      <w14:ligatures w14:val="none"/>
    </w:rPr>
  </w:style>
  <w:style w:type="character" w:customStyle="1" w:styleId="Ttulo1Car">
    <w:name w:val="Título 1 Car"/>
    <w:basedOn w:val="Fuentedeprrafopredeter"/>
    <w:link w:val="Ttulo1"/>
    <w:uiPriority w:val="9"/>
    <w:rsid w:val="00A36295"/>
    <w:rPr>
      <w:rFonts w:ascii="Calibri" w:eastAsia="Calibri" w:hAnsi="Calibri" w:cs="Calibri"/>
      <w:b/>
      <w:bCs/>
      <w:kern w:val="0"/>
      <w:sz w:val="24"/>
      <w:szCs w:val="24"/>
      <w:lang w:val="es-ES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166517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66517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</w:rPr>
  </w:style>
  <w:style w:type="paragraph" w:customStyle="1" w:styleId="Default">
    <w:name w:val="Default"/>
    <w:rsid w:val="00BF194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styleId="TDC1">
    <w:name w:val="toc 1"/>
    <w:basedOn w:val="Normal"/>
    <w:uiPriority w:val="1"/>
    <w:qFormat/>
    <w:rsid w:val="00BF1947"/>
    <w:pPr>
      <w:widowControl w:val="0"/>
      <w:autoSpaceDE w:val="0"/>
      <w:autoSpaceDN w:val="0"/>
      <w:spacing w:before="117"/>
      <w:ind w:left="1340" w:hanging="360"/>
    </w:pPr>
    <w:rPr>
      <w:rFonts w:ascii="Arial" w:eastAsia="Arial" w:hAnsi="Arial" w:cs="Arial"/>
      <w:b/>
      <w:bCs/>
      <w:sz w:val="22"/>
      <w:szCs w:val="22"/>
    </w:rPr>
  </w:style>
  <w:style w:type="paragraph" w:styleId="TDC2">
    <w:name w:val="toc 2"/>
    <w:basedOn w:val="Normal"/>
    <w:uiPriority w:val="1"/>
    <w:qFormat/>
    <w:rsid w:val="00BF1947"/>
    <w:pPr>
      <w:widowControl w:val="0"/>
      <w:autoSpaceDE w:val="0"/>
      <w:autoSpaceDN w:val="0"/>
      <w:spacing w:before="117"/>
      <w:ind w:left="1548" w:hanging="347"/>
    </w:pPr>
    <w:rPr>
      <w:rFonts w:ascii="Arial" w:eastAsia="Arial" w:hAnsi="Arial" w:cs="Arial"/>
      <w:b/>
      <w:bCs/>
      <w:sz w:val="22"/>
      <w:szCs w:val="22"/>
    </w:rPr>
  </w:style>
  <w:style w:type="character" w:customStyle="1" w:styleId="Ttulo2Car">
    <w:name w:val="Título 2 Car"/>
    <w:basedOn w:val="Fuentedeprrafopredeter"/>
    <w:link w:val="Ttulo2"/>
    <w:uiPriority w:val="9"/>
    <w:rsid w:val="00EF17EB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s-ES"/>
      <w14:ligatures w14:val="none"/>
    </w:rPr>
  </w:style>
  <w:style w:type="character" w:styleId="Refdecomentario">
    <w:name w:val="annotation reference"/>
    <w:basedOn w:val="Fuentedeprrafopredeter"/>
    <w:uiPriority w:val="99"/>
    <w:semiHidden/>
    <w:unhideWhenUsed/>
    <w:rsid w:val="003143D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143D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143D0"/>
    <w:rPr>
      <w:kern w:val="0"/>
      <w:sz w:val="20"/>
      <w:szCs w:val="20"/>
      <w:lang w:val="es-ES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143D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143D0"/>
    <w:rPr>
      <w:b/>
      <w:bCs/>
      <w:kern w:val="0"/>
      <w:sz w:val="20"/>
      <w:szCs w:val="20"/>
      <w:lang w:val="es-ES"/>
      <w14:ligatures w14:val="none"/>
    </w:rPr>
  </w:style>
  <w:style w:type="character" w:styleId="Nmerodepgina">
    <w:name w:val="page number"/>
    <w:uiPriority w:val="99"/>
    <w:rsid w:val="00204344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1213</Words>
  <Characters>6676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LIDER TI</dc:creator>
  <cp:keywords/>
  <dc:description/>
  <cp:lastModifiedBy>CALIDAD</cp:lastModifiedBy>
  <cp:revision>2</cp:revision>
  <cp:lastPrinted>2024-11-21T16:44:00Z</cp:lastPrinted>
  <dcterms:created xsi:type="dcterms:W3CDTF">2025-10-07T21:24:00Z</dcterms:created>
  <dcterms:modified xsi:type="dcterms:W3CDTF">2025-10-07T21:24:00Z</dcterms:modified>
</cp:coreProperties>
</file>